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6C529" w14:textId="01994EFA" w:rsidR="00120224" w:rsidRPr="00F9264D" w:rsidRDefault="00DB3773" w:rsidP="00120224">
      <w:pPr>
        <w:spacing w:after="0"/>
        <w:jc w:val="center"/>
        <w:rPr>
          <w:rFonts w:ascii="MyriadPro-Bold" w:hAnsi="MyriadPro-Bold" w:cs="MyriadPro-Bold"/>
          <w:b/>
          <w:bCs/>
          <w:sz w:val="28"/>
          <w:szCs w:val="26"/>
        </w:rPr>
      </w:pPr>
      <w:r w:rsidRPr="00F9264D">
        <w:rPr>
          <w:rFonts w:ascii="MyriadPro-Bold" w:hAnsi="MyriadPro-Bold" w:cs="MyriadPro-Bold"/>
          <w:b/>
          <w:bCs/>
          <w:sz w:val="28"/>
          <w:szCs w:val="26"/>
        </w:rPr>
        <w:t>Attention</w:t>
      </w:r>
    </w:p>
    <w:p w14:paraId="378D5486" w14:textId="02B6B61A" w:rsidR="00643CA3" w:rsidRPr="00F9264D" w:rsidRDefault="00120224" w:rsidP="00643CA3">
      <w:pPr>
        <w:jc w:val="center"/>
        <w:rPr>
          <w:rFonts w:ascii="MyriadPro-Bold" w:hAnsi="MyriadPro-Bold" w:cs="MyriadPro-Bold"/>
          <w:bCs/>
          <w:sz w:val="28"/>
          <w:szCs w:val="26"/>
        </w:rPr>
      </w:pPr>
      <w:r w:rsidRPr="00F9264D">
        <w:rPr>
          <w:rFonts w:ascii="MyriadPro-Bold" w:hAnsi="MyriadPro-Bold" w:cs="MyriadPro-Bold"/>
          <w:b/>
          <w:bCs/>
          <w:sz w:val="28"/>
          <w:szCs w:val="26"/>
        </w:rPr>
        <w:t xml:space="preserve"> </w:t>
      </w:r>
      <w:r w:rsidRPr="00F9264D">
        <w:rPr>
          <w:rFonts w:ascii="MyriadPro-Bold" w:hAnsi="MyriadPro-Bold" w:cs="MyriadPro-Bold"/>
          <w:bCs/>
          <w:sz w:val="26"/>
          <w:szCs w:val="26"/>
        </w:rPr>
        <w:t>PSY</w:t>
      </w:r>
      <w:r w:rsidR="00DB3773" w:rsidRPr="00F9264D">
        <w:rPr>
          <w:rFonts w:ascii="MyriadPro-Bold" w:hAnsi="MyriadPro-Bold" w:cs="MyriadPro-Bold"/>
          <w:bCs/>
          <w:sz w:val="26"/>
          <w:szCs w:val="26"/>
        </w:rPr>
        <w:t>316</w:t>
      </w:r>
      <w:r w:rsidRPr="00F9264D">
        <w:rPr>
          <w:rFonts w:ascii="MyriadPro-Bold" w:hAnsi="MyriadPro-Bold" w:cs="MyriadPro-Bold"/>
          <w:bCs/>
          <w:sz w:val="26"/>
          <w:szCs w:val="26"/>
        </w:rPr>
        <w:t xml:space="preserve"> Course Syllabus </w:t>
      </w:r>
      <w:r w:rsidR="003D0AF0">
        <w:rPr>
          <w:rFonts w:ascii="MyriadPro-Bold" w:hAnsi="MyriadPro-Bold" w:cs="MyriadPro-Bold"/>
          <w:bCs/>
          <w:sz w:val="26"/>
          <w:szCs w:val="26"/>
        </w:rPr>
        <w:t>Fall</w:t>
      </w:r>
      <w:r w:rsidRPr="00F9264D">
        <w:rPr>
          <w:rFonts w:ascii="MyriadPro-Bold" w:hAnsi="MyriadPro-Bold" w:cs="MyriadPro-Bold"/>
          <w:bCs/>
          <w:sz w:val="26"/>
          <w:szCs w:val="26"/>
        </w:rPr>
        <w:t xml:space="preserve"> 2020</w:t>
      </w:r>
    </w:p>
    <w:p w14:paraId="43F070A5" w14:textId="77777777" w:rsidR="00643CA3" w:rsidRDefault="00643CA3" w:rsidP="00643CA3">
      <w:pPr>
        <w:autoSpaceDE w:val="0"/>
        <w:autoSpaceDN w:val="0"/>
        <w:adjustRightInd w:val="0"/>
        <w:spacing w:after="0" w:line="240" w:lineRule="auto"/>
        <w:rPr>
          <w:rFonts w:ascii="MyriadPro-Bold" w:hAnsi="MyriadPro-Bold" w:cs="MyriadPro-Bold"/>
          <w:b/>
          <w:bCs/>
          <w:color w:val="000000"/>
        </w:rPr>
      </w:pPr>
      <w:r>
        <w:rPr>
          <w:rFonts w:ascii="MyriadPro-Bold" w:hAnsi="MyriadPro-Bold" w:cs="MyriadPro-Bold"/>
          <w:b/>
          <w:bCs/>
          <w:color w:val="000000"/>
        </w:rPr>
        <w:t>When / Where</w:t>
      </w:r>
    </w:p>
    <w:p w14:paraId="7A1E4D38" w14:textId="71B0A778" w:rsidR="00643CA3" w:rsidRDefault="00300D23" w:rsidP="00643CA3">
      <w:pPr>
        <w:autoSpaceDE w:val="0"/>
        <w:autoSpaceDN w:val="0"/>
        <w:adjustRightInd w:val="0"/>
        <w:spacing w:after="0" w:line="240" w:lineRule="auto"/>
        <w:rPr>
          <w:rFonts w:ascii="MyriadPro-Regular" w:hAnsi="MyriadPro-Regular" w:cs="MyriadPro-Regular"/>
          <w:color w:val="7F7F7F"/>
        </w:rPr>
      </w:pPr>
      <w:r>
        <w:rPr>
          <w:rFonts w:ascii="MyriadPro-Regular" w:hAnsi="MyriadPro-Regular" w:cs="MyriadPro-Regular"/>
          <w:color w:val="7F7F7F"/>
        </w:rPr>
        <w:t>Mondays 9:5</w:t>
      </w:r>
      <w:r w:rsidR="00E36232">
        <w:rPr>
          <w:rFonts w:ascii="MyriadPro-Regular" w:hAnsi="MyriadPro-Regular" w:cs="MyriadPro-Regular"/>
          <w:color w:val="7F7F7F"/>
        </w:rPr>
        <w:t xml:space="preserve">0-11:30 </w:t>
      </w:r>
      <w:r w:rsidR="008D5548">
        <w:rPr>
          <w:rFonts w:ascii="MyriadPro-Regular" w:hAnsi="MyriadPro-Regular" w:cs="MyriadPro-Regular"/>
          <w:color w:val="7F7F7F"/>
        </w:rPr>
        <w:t xml:space="preserve">&amp; </w:t>
      </w:r>
      <w:r w:rsidR="00E36232">
        <w:rPr>
          <w:rFonts w:ascii="MyriadPro-Regular" w:hAnsi="MyriadPro-Regular" w:cs="MyriadPro-Regular"/>
          <w:color w:val="7F7F7F"/>
        </w:rPr>
        <w:t>Wednesdays</w:t>
      </w:r>
      <w:r w:rsidR="00643CA3">
        <w:rPr>
          <w:rFonts w:ascii="MyriadPro-Regular" w:hAnsi="MyriadPro-Regular" w:cs="MyriadPro-Regular"/>
          <w:color w:val="7F7F7F"/>
        </w:rPr>
        <w:t xml:space="preserve"> </w:t>
      </w:r>
      <w:r>
        <w:rPr>
          <w:rFonts w:ascii="MyriadPro-Regular" w:hAnsi="MyriadPro-Regular" w:cs="MyriadPro-Regular"/>
          <w:color w:val="7F7F7F"/>
        </w:rPr>
        <w:t>9:5</w:t>
      </w:r>
      <w:r w:rsidR="00E36232">
        <w:rPr>
          <w:rFonts w:ascii="MyriadPro-Regular" w:hAnsi="MyriadPro-Regular" w:cs="MyriadPro-Regular"/>
          <w:color w:val="7F7F7F"/>
        </w:rPr>
        <w:t xml:space="preserve">0-10:30 </w:t>
      </w:r>
    </w:p>
    <w:p w14:paraId="77855108" w14:textId="77777777" w:rsidR="00643CA3" w:rsidRDefault="00643CA3" w:rsidP="00643CA3">
      <w:pPr>
        <w:autoSpaceDE w:val="0"/>
        <w:autoSpaceDN w:val="0"/>
        <w:adjustRightInd w:val="0"/>
        <w:spacing w:after="0" w:line="240" w:lineRule="auto"/>
        <w:rPr>
          <w:rFonts w:ascii="MyriadPro-Regular" w:hAnsi="MyriadPro-Regular" w:cs="MyriadPro-Regular"/>
          <w:color w:val="7F7F7F"/>
        </w:rPr>
      </w:pPr>
    </w:p>
    <w:p w14:paraId="50828B21" w14:textId="77777777" w:rsidR="00643CA3" w:rsidRDefault="00643CA3" w:rsidP="00643CA3">
      <w:pPr>
        <w:autoSpaceDE w:val="0"/>
        <w:autoSpaceDN w:val="0"/>
        <w:adjustRightInd w:val="0"/>
        <w:spacing w:after="0" w:line="240" w:lineRule="auto"/>
        <w:rPr>
          <w:rFonts w:ascii="MyriadPro-Bold" w:hAnsi="MyriadPro-Bold" w:cs="MyriadPro-Bold"/>
          <w:b/>
          <w:bCs/>
          <w:color w:val="000000"/>
        </w:rPr>
      </w:pPr>
      <w:r>
        <w:rPr>
          <w:rFonts w:ascii="MyriadPro-Bold" w:hAnsi="MyriadPro-Bold" w:cs="MyriadPro-Bold"/>
          <w:b/>
          <w:bCs/>
          <w:color w:val="000000"/>
        </w:rPr>
        <w:t>Instructor</w:t>
      </w:r>
    </w:p>
    <w:p w14:paraId="37C0634A" w14:textId="77777777" w:rsidR="00F9264D" w:rsidRDefault="00F9264D" w:rsidP="00F9264D">
      <w:pPr>
        <w:autoSpaceDE w:val="0"/>
        <w:autoSpaceDN w:val="0"/>
        <w:adjustRightInd w:val="0"/>
        <w:spacing w:after="0" w:line="240" w:lineRule="auto"/>
        <w:rPr>
          <w:rFonts w:ascii="MyriadPro-Regular" w:hAnsi="MyriadPro-Regular" w:cs="MyriadPro-Regular"/>
          <w:color w:val="7F7F7F"/>
        </w:rPr>
      </w:pPr>
      <w:proofErr w:type="spellStart"/>
      <w:r>
        <w:rPr>
          <w:rFonts w:ascii="MyriadPro-Regular" w:hAnsi="MyriadPro-Regular" w:cs="MyriadPro-Regular"/>
          <w:color w:val="7F7F7F"/>
        </w:rPr>
        <w:t>Eren</w:t>
      </w:r>
      <w:proofErr w:type="spellEnd"/>
      <w:r>
        <w:rPr>
          <w:rFonts w:ascii="MyriadPro-Regular" w:hAnsi="MyriadPro-Regular" w:cs="MyriadPro-Regular"/>
          <w:color w:val="7F7F7F"/>
        </w:rPr>
        <w:t xml:space="preserve"> </w:t>
      </w:r>
      <w:proofErr w:type="spellStart"/>
      <w:r>
        <w:rPr>
          <w:rFonts w:ascii="MyriadPro-Regular" w:hAnsi="MyriadPro-Regular" w:cs="MyriadPro-Regular"/>
          <w:color w:val="7F7F7F"/>
        </w:rPr>
        <w:t>Günseli</w:t>
      </w:r>
      <w:proofErr w:type="spellEnd"/>
      <w:r>
        <w:rPr>
          <w:rFonts w:ascii="MyriadPro-Regular" w:hAnsi="MyriadPro-Regular" w:cs="MyriadPro-Regular"/>
          <w:color w:val="7F7F7F"/>
        </w:rPr>
        <w:t>, Ph.D. &lt;</w:t>
      </w:r>
      <w:r>
        <w:rPr>
          <w:rFonts w:ascii="MyriadPro-Regular" w:hAnsi="MyriadPro-Regular" w:cs="MyriadPro-Regular"/>
          <w:color w:val="00B1F1"/>
        </w:rPr>
        <w:t>eren.gunseli@sabanciuniv.edu</w:t>
      </w:r>
      <w:r>
        <w:rPr>
          <w:rFonts w:ascii="MyriadPro-Regular" w:hAnsi="MyriadPro-Regular" w:cs="MyriadPro-Regular"/>
          <w:color w:val="7F7F7F"/>
        </w:rPr>
        <w:t>&gt;</w:t>
      </w:r>
    </w:p>
    <w:p w14:paraId="6AADEA0B" w14:textId="1A95FB5E" w:rsidR="00F9264D" w:rsidRDefault="00F9264D" w:rsidP="00F9264D">
      <w:pPr>
        <w:autoSpaceDE w:val="0"/>
        <w:autoSpaceDN w:val="0"/>
        <w:adjustRightInd w:val="0"/>
        <w:spacing w:after="0" w:line="240" w:lineRule="auto"/>
        <w:rPr>
          <w:rFonts w:ascii="MyriadPro-Regular" w:hAnsi="MyriadPro-Regular" w:cs="MyriadPro-Regular"/>
          <w:color w:val="7F7F7F"/>
        </w:rPr>
      </w:pPr>
      <w:r>
        <w:rPr>
          <w:rFonts w:ascii="MyriadPro-Regular" w:hAnsi="MyriadPro-Regular" w:cs="MyriadPro-Regular"/>
          <w:color w:val="7F7F7F"/>
        </w:rPr>
        <w:t xml:space="preserve">Office hours: </w:t>
      </w:r>
      <w:r w:rsidR="00E36232">
        <w:rPr>
          <w:rFonts w:ascii="MyriadPro-Regular" w:hAnsi="MyriadPro-Regular" w:cs="MyriadPro-Regular"/>
          <w:color w:val="7F7F7F"/>
        </w:rPr>
        <w:t>TBA</w:t>
      </w:r>
    </w:p>
    <w:p w14:paraId="0FB2ED44" w14:textId="77777777" w:rsidR="00643CA3" w:rsidRDefault="00643CA3" w:rsidP="00643CA3">
      <w:pPr>
        <w:autoSpaceDE w:val="0"/>
        <w:autoSpaceDN w:val="0"/>
        <w:adjustRightInd w:val="0"/>
        <w:spacing w:after="0" w:line="240" w:lineRule="auto"/>
        <w:rPr>
          <w:rFonts w:ascii="MyriadPro-Regular" w:hAnsi="MyriadPro-Regular" w:cs="MyriadPro-Regular"/>
          <w:color w:val="7F7F7F"/>
        </w:rPr>
      </w:pPr>
    </w:p>
    <w:p w14:paraId="2A7E6B82" w14:textId="77777777" w:rsidR="00F9264D" w:rsidRDefault="00F9264D" w:rsidP="00F9264D">
      <w:pPr>
        <w:autoSpaceDE w:val="0"/>
        <w:autoSpaceDN w:val="0"/>
        <w:adjustRightInd w:val="0"/>
        <w:spacing w:after="0" w:line="240" w:lineRule="auto"/>
        <w:rPr>
          <w:rFonts w:ascii="MyriadPro-Bold" w:hAnsi="MyriadPro-Bold" w:cs="MyriadPro-Bold"/>
          <w:b/>
          <w:bCs/>
          <w:color w:val="000000"/>
        </w:rPr>
      </w:pPr>
      <w:r>
        <w:rPr>
          <w:rFonts w:ascii="MyriadPro-Bold" w:hAnsi="MyriadPro-Bold" w:cs="MyriadPro-Bold"/>
          <w:b/>
          <w:bCs/>
          <w:color w:val="000000"/>
        </w:rPr>
        <w:t>TA</w:t>
      </w:r>
    </w:p>
    <w:p w14:paraId="4EEF14BF" w14:textId="36D0168E" w:rsidR="00F9264D" w:rsidRDefault="0081301B" w:rsidP="00F9264D">
      <w:pPr>
        <w:autoSpaceDE w:val="0"/>
        <w:autoSpaceDN w:val="0"/>
        <w:adjustRightInd w:val="0"/>
        <w:spacing w:after="0" w:line="240" w:lineRule="auto"/>
        <w:rPr>
          <w:rFonts w:ascii="MyriadPro-Regular" w:hAnsi="MyriadPro-Regular" w:cs="MyriadPro-Regular"/>
          <w:color w:val="7F7F7F"/>
        </w:rPr>
      </w:pPr>
      <w:proofErr w:type="spellStart"/>
      <w:r>
        <w:rPr>
          <w:rFonts w:ascii="MyriadPro-Regular" w:hAnsi="MyriadPro-Regular" w:cs="MyriadPro-Regular"/>
          <w:color w:val="7F7F7F"/>
        </w:rPr>
        <w:t>Sena</w:t>
      </w:r>
      <w:proofErr w:type="spellEnd"/>
      <w:r>
        <w:rPr>
          <w:rFonts w:ascii="MyriadPro-Regular" w:hAnsi="MyriadPro-Regular" w:cs="MyriadPro-Regular"/>
          <w:color w:val="7F7F7F"/>
        </w:rPr>
        <w:t xml:space="preserve"> </w:t>
      </w:r>
      <w:proofErr w:type="spellStart"/>
      <w:r>
        <w:rPr>
          <w:rFonts w:ascii="MyriadPro-Regular" w:hAnsi="MyriadPro-Regular" w:cs="MyriadPro-Regular"/>
          <w:color w:val="7F7F7F"/>
        </w:rPr>
        <w:t>Ataseven</w:t>
      </w:r>
      <w:proofErr w:type="spellEnd"/>
      <w:r>
        <w:rPr>
          <w:rFonts w:ascii="MyriadPro-Regular" w:hAnsi="MyriadPro-Regular" w:cs="MyriadPro-Regular"/>
          <w:color w:val="7F7F7F"/>
        </w:rPr>
        <w:t xml:space="preserve"> &lt;</w:t>
      </w:r>
      <w:hyperlink r:id="rId4" w:history="1">
        <w:r w:rsidRPr="0081301B">
          <w:rPr>
            <w:rStyle w:val="Hyperlink"/>
            <w:rFonts w:ascii="MyriadPro-Regular" w:hAnsi="MyriadPro-Regular" w:cs="MyriadPro-Regular"/>
            <w:color w:val="00B0F0"/>
            <w:u w:val="none"/>
          </w:rPr>
          <w:t>nursena.ataseven@sabanciuniv.edu</w:t>
        </w:r>
      </w:hyperlink>
      <w:r>
        <w:rPr>
          <w:rFonts w:ascii="MyriadPro-Regular" w:hAnsi="MyriadPro-Regular" w:cs="MyriadPro-Regular"/>
          <w:color w:val="7F7F7F"/>
        </w:rPr>
        <w:t>&gt;</w:t>
      </w:r>
    </w:p>
    <w:p w14:paraId="14EE932E" w14:textId="77777777" w:rsidR="00F9264D" w:rsidRDefault="00F9264D" w:rsidP="00F9264D">
      <w:pPr>
        <w:autoSpaceDE w:val="0"/>
        <w:autoSpaceDN w:val="0"/>
        <w:adjustRightInd w:val="0"/>
        <w:spacing w:after="0" w:line="240" w:lineRule="auto"/>
        <w:rPr>
          <w:rFonts w:ascii="MyriadPro-Regular" w:hAnsi="MyriadPro-Regular" w:cs="MyriadPro-Regular"/>
          <w:color w:val="7F7F7F"/>
        </w:rPr>
      </w:pPr>
    </w:p>
    <w:p w14:paraId="1F90FF57" w14:textId="77777777" w:rsidR="00F9264D" w:rsidRDefault="00F9264D" w:rsidP="00F9264D">
      <w:pPr>
        <w:autoSpaceDE w:val="0"/>
        <w:autoSpaceDN w:val="0"/>
        <w:adjustRightInd w:val="0"/>
        <w:spacing w:after="0" w:line="240" w:lineRule="auto"/>
        <w:rPr>
          <w:rFonts w:ascii="MyriadPro-Bold" w:hAnsi="MyriadPro-Bold" w:cs="MyriadPro-Bold"/>
          <w:b/>
          <w:bCs/>
          <w:color w:val="000000"/>
        </w:rPr>
      </w:pPr>
      <w:r>
        <w:rPr>
          <w:rFonts w:ascii="MyriadPro-Bold" w:hAnsi="MyriadPro-Bold" w:cs="MyriadPro-Bold"/>
          <w:b/>
          <w:bCs/>
          <w:color w:val="000000"/>
        </w:rPr>
        <w:t>Prerequisites</w:t>
      </w:r>
    </w:p>
    <w:p w14:paraId="18A065DA" w14:textId="7ACD79A4" w:rsidR="00F9264D" w:rsidRDefault="00E36232" w:rsidP="00F9264D">
      <w:pPr>
        <w:autoSpaceDE w:val="0"/>
        <w:autoSpaceDN w:val="0"/>
        <w:adjustRightInd w:val="0"/>
        <w:spacing w:after="0" w:line="240" w:lineRule="auto"/>
        <w:rPr>
          <w:rFonts w:ascii="MyriadPro-Regular" w:hAnsi="MyriadPro-Regular" w:cs="MyriadPro-Regular"/>
          <w:color w:val="7F7F7F"/>
        </w:rPr>
      </w:pPr>
      <w:r>
        <w:rPr>
          <w:rFonts w:ascii="MyriadPro-Regular" w:hAnsi="MyriadPro-Regular" w:cs="MyriadPro-Regular"/>
          <w:color w:val="7F7F7F"/>
        </w:rPr>
        <w:t xml:space="preserve">See the website </w:t>
      </w:r>
    </w:p>
    <w:p w14:paraId="49FEB123" w14:textId="5C702D57" w:rsidR="00643CA3" w:rsidRDefault="00643CA3" w:rsidP="00643CA3">
      <w:pPr>
        <w:autoSpaceDE w:val="0"/>
        <w:autoSpaceDN w:val="0"/>
        <w:adjustRightInd w:val="0"/>
        <w:spacing w:after="0" w:line="240" w:lineRule="auto"/>
        <w:rPr>
          <w:rFonts w:ascii="MyriadPro-Regular" w:hAnsi="MyriadPro-Regular" w:cs="MyriadPro-Regular"/>
          <w:color w:val="7F7F7F"/>
        </w:rPr>
      </w:pPr>
    </w:p>
    <w:p w14:paraId="4ADE682D" w14:textId="6B49E43F" w:rsidR="00643CA3" w:rsidRDefault="00CF7F17" w:rsidP="00643CA3">
      <w:pPr>
        <w:autoSpaceDE w:val="0"/>
        <w:autoSpaceDN w:val="0"/>
        <w:adjustRightInd w:val="0"/>
        <w:spacing w:after="0" w:line="240" w:lineRule="auto"/>
        <w:rPr>
          <w:rFonts w:ascii="MyriadPro-Bold" w:hAnsi="MyriadPro-Bold" w:cs="MyriadPro-Bold"/>
          <w:b/>
          <w:bCs/>
          <w:color w:val="000000"/>
        </w:rPr>
      </w:pPr>
      <w:r>
        <w:rPr>
          <w:rFonts w:ascii="MyriadPro-Bold" w:hAnsi="MyriadPro-Bold" w:cs="MyriadPro-Bold"/>
          <w:b/>
          <w:bCs/>
          <w:color w:val="000000"/>
        </w:rPr>
        <w:t>D</w:t>
      </w:r>
      <w:r w:rsidR="00643CA3">
        <w:rPr>
          <w:rFonts w:ascii="MyriadPro-Bold" w:hAnsi="MyriadPro-Bold" w:cs="MyriadPro-Bold"/>
          <w:b/>
          <w:bCs/>
          <w:color w:val="000000"/>
        </w:rPr>
        <w:t>escription</w:t>
      </w:r>
    </w:p>
    <w:p w14:paraId="514F65BB" w14:textId="7D2C6A8E" w:rsidR="00643CA3" w:rsidRDefault="00102075" w:rsidP="00A122E4">
      <w:pPr>
        <w:autoSpaceDE w:val="0"/>
        <w:autoSpaceDN w:val="0"/>
        <w:adjustRightInd w:val="0"/>
        <w:spacing w:after="0" w:line="240" w:lineRule="auto"/>
        <w:rPr>
          <w:rFonts w:ascii="MyriadPro-Regular" w:hAnsi="MyriadPro-Regular" w:cs="MyriadPro-Regular"/>
          <w:color w:val="7F7F7F"/>
        </w:rPr>
      </w:pPr>
      <w:r w:rsidRPr="00102075">
        <w:rPr>
          <w:rFonts w:ascii="MyriadPro-Regular" w:hAnsi="MyriadPro-Regular" w:cs="MyriadPro-Regular"/>
          <w:color w:val="7F7F7F"/>
        </w:rPr>
        <w:t>This course explores the theories and mechanisms of attention. Topics include classical behavioral and modern neurocognitive models of attention, a brief overview of clinical impairments of attention, and the relationships between attention and other cognitive processes.</w:t>
      </w:r>
    </w:p>
    <w:p w14:paraId="6DFE9989" w14:textId="77777777" w:rsidR="00A122E4" w:rsidRPr="00A122E4" w:rsidRDefault="00A122E4" w:rsidP="00A122E4">
      <w:pPr>
        <w:autoSpaceDE w:val="0"/>
        <w:autoSpaceDN w:val="0"/>
        <w:adjustRightInd w:val="0"/>
        <w:spacing w:after="0" w:line="240" w:lineRule="auto"/>
        <w:rPr>
          <w:rFonts w:ascii="MyriadPro-Regular" w:hAnsi="MyriadPro-Regular" w:cs="MyriadPro-Regular"/>
          <w:color w:val="7F7F7F"/>
        </w:rPr>
      </w:pPr>
    </w:p>
    <w:p w14:paraId="5B551E78" w14:textId="77777777" w:rsidR="00A122E4" w:rsidRDefault="00A122E4" w:rsidP="00A122E4">
      <w:pPr>
        <w:autoSpaceDE w:val="0"/>
        <w:autoSpaceDN w:val="0"/>
        <w:adjustRightInd w:val="0"/>
        <w:spacing w:after="0" w:line="240" w:lineRule="auto"/>
        <w:rPr>
          <w:rFonts w:ascii="MyriadPro-Bold" w:hAnsi="MyriadPro-Bold" w:cs="MyriadPro-Bold"/>
          <w:b/>
          <w:bCs/>
          <w:color w:val="000000"/>
        </w:rPr>
      </w:pPr>
      <w:r>
        <w:rPr>
          <w:rFonts w:ascii="MyriadPro-Bold" w:hAnsi="MyriadPro-Bold" w:cs="MyriadPro-Bold"/>
          <w:b/>
          <w:bCs/>
          <w:color w:val="000000"/>
        </w:rPr>
        <w:t>Course website</w:t>
      </w:r>
    </w:p>
    <w:p w14:paraId="6B7ECB9D" w14:textId="724EDB53" w:rsidR="00A122E4" w:rsidRDefault="00CB36E6" w:rsidP="00A122E4">
      <w:pPr>
        <w:autoSpaceDE w:val="0"/>
        <w:autoSpaceDN w:val="0"/>
        <w:adjustRightInd w:val="0"/>
        <w:spacing w:after="0" w:line="240" w:lineRule="auto"/>
        <w:rPr>
          <w:rFonts w:ascii="MyriadPro-Regular" w:hAnsi="MyriadPro-Regular" w:cs="MyriadPro-Regular"/>
          <w:color w:val="7F7F7F"/>
        </w:rPr>
      </w:pPr>
      <w:r>
        <w:rPr>
          <w:rFonts w:ascii="MyriadPro-Regular" w:hAnsi="MyriadPro-Regular" w:cs="MyriadPro-Regular"/>
          <w:color w:val="7F7F7F"/>
        </w:rPr>
        <w:t>Please regularly c</w:t>
      </w:r>
      <w:r w:rsidR="00E36232">
        <w:rPr>
          <w:rFonts w:ascii="MyriadPro-Regular" w:hAnsi="MyriadPro-Regular" w:cs="MyriadPro-Regular"/>
          <w:color w:val="7F7F7F"/>
        </w:rPr>
        <w:t xml:space="preserve">heck the course website because </w:t>
      </w:r>
      <w:r w:rsidRPr="00E36232">
        <w:rPr>
          <w:rFonts w:ascii="MyriadPro-Regular" w:hAnsi="MyriadPro-Regular" w:cs="MyriadPro-Regular"/>
          <w:color w:val="7F7F7F"/>
        </w:rPr>
        <w:t>t</w:t>
      </w:r>
      <w:r w:rsidR="00A122E4" w:rsidRPr="00E36232">
        <w:rPr>
          <w:rFonts w:ascii="MyriadPro-Regular" w:hAnsi="MyriadPro-Regular" w:cs="MyriadPro-Regular"/>
          <w:color w:val="7F7F7F"/>
        </w:rPr>
        <w:t>h</w:t>
      </w:r>
      <w:r w:rsidR="00E36232">
        <w:rPr>
          <w:rFonts w:ascii="MyriadPro-Regular" w:hAnsi="MyriadPro-Regular" w:cs="MyriadPro-Regular"/>
          <w:color w:val="7F7F7F"/>
        </w:rPr>
        <w:t>e</w:t>
      </w:r>
      <w:r w:rsidR="00A122E4" w:rsidRPr="00E36232">
        <w:rPr>
          <w:rFonts w:ascii="MyriadPro-Regular" w:hAnsi="MyriadPro-Regular" w:cs="MyriadPro-Regular"/>
          <w:color w:val="7F7F7F"/>
        </w:rPr>
        <w:t xml:space="preserve"> syllabus is subject to change</w:t>
      </w:r>
      <w:r w:rsidR="00E36232">
        <w:rPr>
          <w:rFonts w:ascii="MyriadPro-Regular" w:hAnsi="MyriadPro-Regular" w:cs="MyriadPro-Regular"/>
          <w:color w:val="7F7F7F"/>
        </w:rPr>
        <w:t xml:space="preserve"> depending on your progress</w:t>
      </w:r>
      <w:r w:rsidR="00A122E4" w:rsidRPr="00E36232">
        <w:rPr>
          <w:rFonts w:ascii="MyriadPro-Regular" w:hAnsi="MyriadPro-Regular" w:cs="MyriadPro-Regular"/>
          <w:color w:val="7F7F7F"/>
        </w:rPr>
        <w:t xml:space="preserve">. </w:t>
      </w:r>
      <w:r w:rsidRPr="00E36232">
        <w:rPr>
          <w:rFonts w:ascii="MyriadPro-Regular" w:hAnsi="MyriadPro-Regular" w:cs="MyriadPro-Regular"/>
          <w:color w:val="7F7F7F"/>
        </w:rPr>
        <w:t>T</w:t>
      </w:r>
      <w:r w:rsidR="00A122E4" w:rsidRPr="00E36232">
        <w:rPr>
          <w:rFonts w:ascii="MyriadPro-Regular" w:hAnsi="MyriadPro-Regular" w:cs="MyriadPro-Regular"/>
          <w:color w:val="7F7F7F"/>
        </w:rPr>
        <w:t>he latest updates</w:t>
      </w:r>
      <w:r w:rsidRPr="00E36232">
        <w:rPr>
          <w:rFonts w:ascii="MyriadPro-Regular" w:hAnsi="MyriadPro-Regular" w:cs="MyriadPro-Regular"/>
          <w:color w:val="7F7F7F"/>
        </w:rPr>
        <w:t xml:space="preserve"> will be posted on the website</w:t>
      </w:r>
      <w:r w:rsidR="00A122E4" w:rsidRPr="00E36232">
        <w:rPr>
          <w:rFonts w:ascii="MyriadPro-Regular" w:hAnsi="MyriadPro-Regular" w:cs="MyriadPro-Regular"/>
          <w:color w:val="7F7F7F"/>
        </w:rPr>
        <w:t>.</w:t>
      </w:r>
      <w:r w:rsidRPr="00E36232">
        <w:rPr>
          <w:rFonts w:ascii="MyriadPro-Regular" w:hAnsi="MyriadPro-Regular" w:cs="MyriadPro-Regular"/>
          <w:color w:val="7F7F7F"/>
        </w:rPr>
        <w:t xml:space="preserve"> </w:t>
      </w:r>
    </w:p>
    <w:p w14:paraId="7A56470F" w14:textId="77777777" w:rsidR="00A122E4" w:rsidRDefault="00A122E4" w:rsidP="00A122E4">
      <w:pPr>
        <w:autoSpaceDE w:val="0"/>
        <w:autoSpaceDN w:val="0"/>
        <w:adjustRightInd w:val="0"/>
        <w:spacing w:after="0" w:line="240" w:lineRule="auto"/>
        <w:rPr>
          <w:rFonts w:ascii="MyriadPro-Regular" w:hAnsi="MyriadPro-Regular" w:cs="MyriadPro-Regular"/>
          <w:color w:val="7F7F7F"/>
        </w:rPr>
      </w:pPr>
    </w:p>
    <w:p w14:paraId="5AF1028F" w14:textId="77777777" w:rsidR="00A122E4" w:rsidRDefault="00A122E4" w:rsidP="00A122E4">
      <w:pPr>
        <w:autoSpaceDE w:val="0"/>
        <w:autoSpaceDN w:val="0"/>
        <w:adjustRightInd w:val="0"/>
        <w:spacing w:after="0" w:line="240" w:lineRule="auto"/>
        <w:rPr>
          <w:rFonts w:ascii="MyriadPro-Bold" w:hAnsi="MyriadPro-Bold" w:cs="MyriadPro-Bold"/>
          <w:b/>
          <w:bCs/>
          <w:color w:val="000000"/>
        </w:rPr>
      </w:pPr>
      <w:r>
        <w:rPr>
          <w:rFonts w:ascii="MyriadPro-Bold" w:hAnsi="MyriadPro-Bold" w:cs="MyriadPro-Bold"/>
          <w:b/>
          <w:bCs/>
          <w:color w:val="000000"/>
        </w:rPr>
        <w:t>Materials</w:t>
      </w:r>
    </w:p>
    <w:p w14:paraId="6AFC0861" w14:textId="582B6EE2" w:rsidR="00A122E4" w:rsidRDefault="00A122E4" w:rsidP="00334EC4">
      <w:pPr>
        <w:autoSpaceDE w:val="0"/>
        <w:autoSpaceDN w:val="0"/>
        <w:adjustRightInd w:val="0"/>
        <w:spacing w:after="0" w:line="240" w:lineRule="auto"/>
        <w:rPr>
          <w:rFonts w:ascii="MyriadPro-Regular" w:hAnsi="MyriadPro-Regular" w:cs="MyriadPro-Regular"/>
          <w:color w:val="7F7F7F"/>
        </w:rPr>
      </w:pPr>
      <w:r w:rsidRPr="00A122E4">
        <w:rPr>
          <w:rFonts w:ascii="MyriadPro-Regular" w:hAnsi="MyriadPro-Regular" w:cs="MyriadPro-Regular"/>
          <w:color w:val="7F7F7F"/>
          <w:u w:val="single"/>
        </w:rPr>
        <w:t>Textbook</w:t>
      </w:r>
      <w:r>
        <w:rPr>
          <w:rFonts w:ascii="MyriadPro-Regular" w:hAnsi="MyriadPro-Regular" w:cs="MyriadPro-Regular"/>
          <w:color w:val="7F7F7F"/>
        </w:rPr>
        <w:t xml:space="preserve">: </w:t>
      </w:r>
      <w:r w:rsidR="00DB3773">
        <w:rPr>
          <w:rFonts w:ascii="MyriadPro-Regular" w:hAnsi="MyriadPro-Regular" w:cs="MyriadPro-Regular"/>
          <w:color w:val="7F7F7F"/>
        </w:rPr>
        <w:t xml:space="preserve">There is no textbook for this course. Instead, we will </w:t>
      </w:r>
      <w:r w:rsidR="003B12FA">
        <w:rPr>
          <w:rFonts w:ascii="MyriadPro-Regular" w:hAnsi="MyriadPro-Regular" w:cs="MyriadPro-Regular"/>
          <w:color w:val="7F7F7F"/>
        </w:rPr>
        <w:t xml:space="preserve">mostly </w:t>
      </w:r>
      <w:r w:rsidR="00DB3773">
        <w:rPr>
          <w:rFonts w:ascii="MyriadPro-Regular" w:hAnsi="MyriadPro-Regular" w:cs="MyriadPro-Regular"/>
          <w:color w:val="7F7F7F"/>
        </w:rPr>
        <w:t xml:space="preserve">cover scientific articles. This will help focus on less topics but in greater depth. Moreover, reading articles will help you learn how research questions are formulated and tested, how results of scientific experiments are interpreted, and how to critically evaluate these tests and interpretations. </w:t>
      </w:r>
      <w:r w:rsidR="003B12FA">
        <w:rPr>
          <w:rFonts w:ascii="MyriadPro-Regular" w:hAnsi="MyriadPro-Regular" w:cs="MyriadPro-Regular"/>
          <w:color w:val="7F7F7F"/>
        </w:rPr>
        <w:t>We will read book chapters instead of scientific articles for a few classes only. I will provide these chapters online.</w:t>
      </w:r>
    </w:p>
    <w:p w14:paraId="61DA68AC" w14:textId="77777777" w:rsidR="00A122E4" w:rsidRDefault="00A122E4" w:rsidP="00A122E4">
      <w:pPr>
        <w:autoSpaceDE w:val="0"/>
        <w:autoSpaceDN w:val="0"/>
        <w:adjustRightInd w:val="0"/>
        <w:spacing w:after="0" w:line="240" w:lineRule="auto"/>
        <w:rPr>
          <w:rFonts w:ascii="MyriadPro-Regular" w:hAnsi="MyriadPro-Regular" w:cs="MyriadPro-Regular"/>
          <w:color w:val="7F7F7F"/>
        </w:rPr>
      </w:pPr>
    </w:p>
    <w:p w14:paraId="6759FA56" w14:textId="757ACE3F" w:rsidR="00A41C6B" w:rsidRDefault="00A122E4" w:rsidP="00663E6D">
      <w:pPr>
        <w:autoSpaceDE w:val="0"/>
        <w:autoSpaceDN w:val="0"/>
        <w:adjustRightInd w:val="0"/>
        <w:spacing w:after="0" w:line="240" w:lineRule="auto"/>
        <w:rPr>
          <w:rFonts w:ascii="MyriadPro-Regular" w:hAnsi="MyriadPro-Regular" w:cs="MyriadPro-Regular"/>
          <w:color w:val="7F7F7F"/>
        </w:rPr>
      </w:pPr>
      <w:r w:rsidRPr="00A122E4">
        <w:rPr>
          <w:rFonts w:ascii="MyriadPro-Regular" w:hAnsi="MyriadPro-Regular" w:cs="MyriadPro-Regular"/>
          <w:color w:val="7F7F7F"/>
          <w:u w:val="single"/>
        </w:rPr>
        <w:t>Slides</w:t>
      </w:r>
      <w:r>
        <w:rPr>
          <w:rFonts w:ascii="MyriadPro-Regular" w:hAnsi="MyriadPro-Regular" w:cs="MyriadPro-Regular"/>
          <w:color w:val="7F7F7F"/>
        </w:rPr>
        <w:t xml:space="preserve">: </w:t>
      </w:r>
      <w:r w:rsidR="00E36232">
        <w:rPr>
          <w:rFonts w:ascii="MyriadPro-Regular" w:hAnsi="MyriadPro-Regular" w:cs="MyriadPro-Regular"/>
          <w:color w:val="7F7F7F"/>
        </w:rPr>
        <w:t>This course heavily relies on student presentations. Slides of these presentations will be shared online. See below the Class Presentation(s) section for details. I will also present during the classes and these slides will be shared as well</w:t>
      </w:r>
      <w:r w:rsidR="00AF33D7">
        <w:rPr>
          <w:rFonts w:ascii="MyriadPro-Regular" w:hAnsi="MyriadPro-Regular" w:cs="MyriadPro-Regular"/>
          <w:color w:val="7F7F7F"/>
        </w:rPr>
        <w:t xml:space="preserve">. </w:t>
      </w:r>
    </w:p>
    <w:p w14:paraId="6505952F" w14:textId="7AF748D7" w:rsidR="009813A9" w:rsidRDefault="009813A9" w:rsidP="00A122E4">
      <w:pPr>
        <w:autoSpaceDE w:val="0"/>
        <w:autoSpaceDN w:val="0"/>
        <w:adjustRightInd w:val="0"/>
        <w:spacing w:after="0" w:line="240" w:lineRule="auto"/>
        <w:rPr>
          <w:rFonts w:ascii="MyriadPro-Bold" w:hAnsi="MyriadPro-Bold" w:cs="MyriadPro-Bold"/>
          <w:b/>
          <w:bCs/>
          <w:color w:val="000000"/>
        </w:rPr>
      </w:pPr>
    </w:p>
    <w:p w14:paraId="023FE9D1" w14:textId="37790746" w:rsidR="009021D5" w:rsidRDefault="009021D5" w:rsidP="009021D5">
      <w:pPr>
        <w:autoSpaceDE w:val="0"/>
        <w:autoSpaceDN w:val="0"/>
        <w:adjustRightInd w:val="0"/>
        <w:spacing w:after="0" w:line="240" w:lineRule="auto"/>
        <w:rPr>
          <w:rFonts w:ascii="MyriadPro-Regular" w:hAnsi="MyriadPro-Regular" w:cs="MyriadPro-Regular"/>
          <w:color w:val="7F7F7F"/>
        </w:rPr>
      </w:pPr>
      <w:r w:rsidRPr="009021D5">
        <w:rPr>
          <w:rFonts w:ascii="MyriadPro-Regular" w:hAnsi="MyriadPro-Regular" w:cs="MyriadPro-Regular"/>
          <w:b/>
          <w:color w:val="7F7F7F"/>
        </w:rPr>
        <w:t>Important</w:t>
      </w:r>
      <w:r>
        <w:rPr>
          <w:rFonts w:ascii="MyriadPro-Regular" w:hAnsi="MyriadPro-Regular" w:cs="MyriadPro-Regular"/>
          <w:color w:val="7F7F7F"/>
        </w:rPr>
        <w:t xml:space="preserve">: Each presenter is expected to meet with me or </w:t>
      </w:r>
      <w:r w:rsidR="00176BFC">
        <w:rPr>
          <w:rFonts w:ascii="MyriadPro-Regular" w:hAnsi="MyriadPro-Regular" w:cs="MyriadPro-Regular"/>
          <w:color w:val="7F7F7F"/>
        </w:rPr>
        <w:t>a</w:t>
      </w:r>
      <w:r>
        <w:rPr>
          <w:rFonts w:ascii="MyriadPro-Regular" w:hAnsi="MyriadPro-Regular" w:cs="MyriadPro-Regular"/>
          <w:color w:val="7F7F7F"/>
        </w:rPr>
        <w:t xml:space="preserve"> TA at least a week before</w:t>
      </w:r>
      <w:r w:rsidR="00176BFC">
        <w:rPr>
          <w:rFonts w:ascii="MyriadPro-Regular" w:hAnsi="MyriadPro-Regular" w:cs="MyriadPro-Regular"/>
          <w:color w:val="7F7F7F"/>
        </w:rPr>
        <w:t xml:space="preserve"> the presentation!</w:t>
      </w:r>
      <w:r>
        <w:rPr>
          <w:rFonts w:ascii="MyriadPro-Regular" w:hAnsi="MyriadPro-Regular" w:cs="MyriadPro-Regular"/>
          <w:color w:val="7F7F7F"/>
        </w:rPr>
        <w:t xml:space="preserve"> See below the Class Presentation(s) section for details.</w:t>
      </w:r>
    </w:p>
    <w:p w14:paraId="7BB24CF9" w14:textId="68F9A60E" w:rsidR="009021D5" w:rsidRDefault="009021D5" w:rsidP="00A122E4">
      <w:pPr>
        <w:autoSpaceDE w:val="0"/>
        <w:autoSpaceDN w:val="0"/>
        <w:adjustRightInd w:val="0"/>
        <w:spacing w:after="0" w:line="240" w:lineRule="auto"/>
        <w:rPr>
          <w:rFonts w:ascii="MyriadPro-Bold" w:hAnsi="MyriadPro-Bold" w:cs="MyriadPro-Bold"/>
          <w:b/>
          <w:bCs/>
          <w:color w:val="000000"/>
        </w:rPr>
      </w:pPr>
    </w:p>
    <w:p w14:paraId="4C644A98" w14:textId="5420BEA8" w:rsidR="009021D5" w:rsidRDefault="009021D5" w:rsidP="00A122E4">
      <w:pPr>
        <w:autoSpaceDE w:val="0"/>
        <w:autoSpaceDN w:val="0"/>
        <w:adjustRightInd w:val="0"/>
        <w:spacing w:after="0" w:line="240" w:lineRule="auto"/>
        <w:rPr>
          <w:rFonts w:ascii="MyriadPro-Bold" w:hAnsi="MyriadPro-Bold" w:cs="MyriadPro-Bold"/>
          <w:b/>
          <w:bCs/>
          <w:color w:val="000000"/>
        </w:rPr>
      </w:pPr>
    </w:p>
    <w:p w14:paraId="073F15DE" w14:textId="1A36892B" w:rsidR="009A7C9D" w:rsidRDefault="009A7C9D" w:rsidP="00A122E4">
      <w:pPr>
        <w:autoSpaceDE w:val="0"/>
        <w:autoSpaceDN w:val="0"/>
        <w:adjustRightInd w:val="0"/>
        <w:spacing w:after="0" w:line="240" w:lineRule="auto"/>
        <w:rPr>
          <w:rFonts w:ascii="MyriadPro-Bold" w:hAnsi="MyriadPro-Bold" w:cs="MyriadPro-Bold"/>
          <w:b/>
          <w:bCs/>
          <w:color w:val="000000"/>
        </w:rPr>
      </w:pPr>
    </w:p>
    <w:p w14:paraId="3938EDD8" w14:textId="58094C49" w:rsidR="009A7C9D" w:rsidRDefault="009A7C9D" w:rsidP="00A122E4">
      <w:pPr>
        <w:autoSpaceDE w:val="0"/>
        <w:autoSpaceDN w:val="0"/>
        <w:adjustRightInd w:val="0"/>
        <w:spacing w:after="0" w:line="240" w:lineRule="auto"/>
        <w:rPr>
          <w:rFonts w:ascii="MyriadPro-Bold" w:hAnsi="MyriadPro-Bold" w:cs="MyriadPro-Bold"/>
          <w:b/>
          <w:bCs/>
          <w:color w:val="000000"/>
        </w:rPr>
      </w:pPr>
    </w:p>
    <w:p w14:paraId="77C07E08" w14:textId="2EB0003A" w:rsidR="009A7C9D" w:rsidRDefault="009A7C9D" w:rsidP="00A122E4">
      <w:pPr>
        <w:autoSpaceDE w:val="0"/>
        <w:autoSpaceDN w:val="0"/>
        <w:adjustRightInd w:val="0"/>
        <w:spacing w:after="0" w:line="240" w:lineRule="auto"/>
        <w:rPr>
          <w:rFonts w:ascii="MyriadPro-Bold" w:hAnsi="MyriadPro-Bold" w:cs="MyriadPro-Bold"/>
          <w:b/>
          <w:bCs/>
          <w:color w:val="000000"/>
        </w:rPr>
      </w:pPr>
    </w:p>
    <w:p w14:paraId="31058CB5" w14:textId="3CF3DB37" w:rsidR="009A7C9D" w:rsidRDefault="009A7C9D" w:rsidP="00A122E4">
      <w:pPr>
        <w:autoSpaceDE w:val="0"/>
        <w:autoSpaceDN w:val="0"/>
        <w:adjustRightInd w:val="0"/>
        <w:spacing w:after="0" w:line="240" w:lineRule="auto"/>
        <w:rPr>
          <w:rFonts w:ascii="MyriadPro-Bold" w:hAnsi="MyriadPro-Bold" w:cs="MyriadPro-Bold"/>
          <w:b/>
          <w:bCs/>
          <w:color w:val="000000"/>
        </w:rPr>
      </w:pPr>
    </w:p>
    <w:p w14:paraId="722D9030" w14:textId="59017F04" w:rsidR="009A7C9D" w:rsidRDefault="009A7C9D" w:rsidP="00A122E4">
      <w:pPr>
        <w:autoSpaceDE w:val="0"/>
        <w:autoSpaceDN w:val="0"/>
        <w:adjustRightInd w:val="0"/>
        <w:spacing w:after="0" w:line="240" w:lineRule="auto"/>
        <w:rPr>
          <w:rFonts w:ascii="MyriadPro-Bold" w:hAnsi="MyriadPro-Bold" w:cs="MyriadPro-Bold"/>
          <w:b/>
          <w:bCs/>
          <w:color w:val="000000"/>
        </w:rPr>
      </w:pPr>
    </w:p>
    <w:p w14:paraId="2972A6C7" w14:textId="2E74F078" w:rsidR="009A7C9D" w:rsidRDefault="009A7C9D" w:rsidP="00A122E4">
      <w:pPr>
        <w:autoSpaceDE w:val="0"/>
        <w:autoSpaceDN w:val="0"/>
        <w:adjustRightInd w:val="0"/>
        <w:spacing w:after="0" w:line="240" w:lineRule="auto"/>
        <w:rPr>
          <w:rFonts w:ascii="MyriadPro-Bold" w:hAnsi="MyriadPro-Bold" w:cs="MyriadPro-Bold"/>
          <w:b/>
          <w:bCs/>
          <w:color w:val="000000"/>
        </w:rPr>
      </w:pPr>
    </w:p>
    <w:p w14:paraId="5739ECB5" w14:textId="643AAFAC" w:rsidR="009A7C9D" w:rsidRDefault="009A7C9D" w:rsidP="00A122E4">
      <w:pPr>
        <w:autoSpaceDE w:val="0"/>
        <w:autoSpaceDN w:val="0"/>
        <w:adjustRightInd w:val="0"/>
        <w:spacing w:after="0" w:line="240" w:lineRule="auto"/>
        <w:rPr>
          <w:rFonts w:ascii="MyriadPro-Bold" w:hAnsi="MyriadPro-Bold" w:cs="MyriadPro-Bold"/>
          <w:b/>
          <w:bCs/>
          <w:color w:val="000000"/>
        </w:rPr>
      </w:pPr>
    </w:p>
    <w:p w14:paraId="3A72441C" w14:textId="4CABABDB" w:rsidR="009A7C9D" w:rsidRDefault="009A7C9D" w:rsidP="00A122E4">
      <w:pPr>
        <w:autoSpaceDE w:val="0"/>
        <w:autoSpaceDN w:val="0"/>
        <w:adjustRightInd w:val="0"/>
        <w:spacing w:after="0" w:line="240" w:lineRule="auto"/>
        <w:rPr>
          <w:rFonts w:ascii="MyriadPro-Bold" w:hAnsi="MyriadPro-Bold" w:cs="MyriadPro-Bold"/>
          <w:b/>
          <w:bCs/>
          <w:color w:val="000000"/>
        </w:rPr>
      </w:pPr>
    </w:p>
    <w:p w14:paraId="70ECC78C" w14:textId="46B041A4" w:rsidR="009A7C9D" w:rsidRDefault="009A7C9D" w:rsidP="00A122E4">
      <w:pPr>
        <w:autoSpaceDE w:val="0"/>
        <w:autoSpaceDN w:val="0"/>
        <w:adjustRightInd w:val="0"/>
        <w:spacing w:after="0" w:line="240" w:lineRule="auto"/>
        <w:rPr>
          <w:rFonts w:ascii="MyriadPro-Bold" w:hAnsi="MyriadPro-Bold" w:cs="MyriadPro-Bold"/>
          <w:b/>
          <w:bCs/>
          <w:color w:val="000000"/>
        </w:rPr>
      </w:pPr>
    </w:p>
    <w:p w14:paraId="72D30D1D" w14:textId="552EF99F" w:rsidR="009A7C9D" w:rsidRPr="009A7C9D" w:rsidRDefault="009A7C9D" w:rsidP="00A122E4">
      <w:pPr>
        <w:autoSpaceDE w:val="0"/>
        <w:autoSpaceDN w:val="0"/>
        <w:adjustRightInd w:val="0"/>
        <w:spacing w:after="0" w:line="240" w:lineRule="auto"/>
        <w:rPr>
          <w:rFonts w:ascii="MyriadPro-Bold" w:hAnsi="MyriadPro-Bold" w:cs="MyriadPro-Bold"/>
          <w:bCs/>
          <w:i/>
          <w:color w:val="BFBFBF" w:themeColor="background1" w:themeShade="BF"/>
        </w:rPr>
      </w:pPr>
      <w:r w:rsidRPr="009A7C9D">
        <w:rPr>
          <w:rFonts w:ascii="MyriadPro-Bold" w:hAnsi="MyriadPro-Bold" w:cs="MyriadPro-Bold"/>
          <w:bCs/>
          <w:i/>
          <w:color w:val="BFBFBF" w:themeColor="background1" w:themeShade="BF"/>
        </w:rPr>
        <w:t>Continues to the next page…</w:t>
      </w:r>
    </w:p>
    <w:p w14:paraId="2239114E" w14:textId="77777777" w:rsidR="00A122E4" w:rsidRDefault="00A122E4" w:rsidP="00A122E4">
      <w:pPr>
        <w:autoSpaceDE w:val="0"/>
        <w:autoSpaceDN w:val="0"/>
        <w:adjustRightInd w:val="0"/>
        <w:spacing w:after="0" w:line="240" w:lineRule="auto"/>
        <w:rPr>
          <w:rFonts w:ascii="MyriadPro-Bold" w:hAnsi="MyriadPro-Bold" w:cs="MyriadPro-Bold"/>
          <w:b/>
          <w:bCs/>
          <w:color w:val="000000"/>
        </w:rPr>
      </w:pPr>
      <w:r>
        <w:rPr>
          <w:rFonts w:ascii="MyriadPro-Bold" w:hAnsi="MyriadPro-Bold" w:cs="MyriadPro-Bold"/>
          <w:b/>
          <w:bCs/>
          <w:color w:val="000000"/>
        </w:rPr>
        <w:lastRenderedPageBreak/>
        <w:t>Course schedule</w:t>
      </w:r>
    </w:p>
    <w:p w14:paraId="36D31D3B" w14:textId="34531903" w:rsidR="009A62A0" w:rsidRDefault="00A122E4" w:rsidP="00A122E4">
      <w:pPr>
        <w:autoSpaceDE w:val="0"/>
        <w:autoSpaceDN w:val="0"/>
        <w:adjustRightInd w:val="0"/>
        <w:spacing w:after="0" w:line="240" w:lineRule="auto"/>
        <w:rPr>
          <w:rFonts w:ascii="MyriadPro-Regular" w:hAnsi="MyriadPro-Regular" w:cs="MyriadPro-Regular"/>
          <w:color w:val="7F7F7F"/>
        </w:rPr>
      </w:pPr>
      <w:r>
        <w:rPr>
          <w:rFonts w:ascii="MyriadPro-Regular" w:hAnsi="MyriadPro-Regular" w:cs="MyriadPro-Regular"/>
          <w:color w:val="7F7F7F"/>
        </w:rPr>
        <w:t xml:space="preserve">Note that </w:t>
      </w:r>
      <w:r w:rsidR="00C34F0F">
        <w:rPr>
          <w:rFonts w:ascii="MyriadPro-Regular" w:hAnsi="MyriadPro-Regular" w:cs="MyriadPro-Regular"/>
          <w:color w:val="7F7F7F"/>
        </w:rPr>
        <w:t>the</w:t>
      </w:r>
      <w:r>
        <w:rPr>
          <w:rFonts w:ascii="MyriadPro-Regular" w:hAnsi="MyriadPro-Regular" w:cs="MyriadPro-Regular"/>
          <w:color w:val="7F7F7F"/>
        </w:rPr>
        <w:t xml:space="preserve"> schedule</w:t>
      </w:r>
      <w:r w:rsidR="00C34F0F">
        <w:rPr>
          <w:rFonts w:ascii="MyriadPro-Regular" w:hAnsi="MyriadPro-Regular" w:cs="MyriadPro-Regular"/>
          <w:color w:val="7F7F7F"/>
        </w:rPr>
        <w:t xml:space="preserve"> below</w:t>
      </w:r>
      <w:r>
        <w:rPr>
          <w:rFonts w:ascii="MyriadPro-Regular" w:hAnsi="MyriadPro-Regular" w:cs="MyriadPro-Regular"/>
          <w:color w:val="7F7F7F"/>
        </w:rPr>
        <w:t xml:space="preserve"> is tentative; depending on the questions asked during classes and the subjective difficulty of the topics for students </w:t>
      </w:r>
      <w:r w:rsidRPr="00C34F0F">
        <w:rPr>
          <w:rFonts w:ascii="MyriadPro-Regular" w:hAnsi="MyriadPro-Regular" w:cs="MyriadPro-Regular"/>
          <w:color w:val="7F7F7F"/>
          <w:u w:val="single"/>
        </w:rPr>
        <w:t>we may cover less or more topics</w:t>
      </w:r>
      <w:r>
        <w:rPr>
          <w:rFonts w:ascii="MyriadPro-Regular" w:hAnsi="MyriadPro-Regular" w:cs="MyriadPro-Regular"/>
          <w:color w:val="7F7F7F"/>
        </w:rPr>
        <w:t xml:space="preserve"> than shown here.</w:t>
      </w:r>
      <w:r w:rsidR="00C34F0F">
        <w:rPr>
          <w:rFonts w:ascii="MyriadPro-Regular" w:hAnsi="MyriadPro-Regular" w:cs="MyriadPro-Regular"/>
          <w:color w:val="7F7F7F"/>
        </w:rPr>
        <w:t xml:space="preserve"> Please check the course website for the latest updates</w:t>
      </w:r>
      <w:r w:rsidR="00CB36E6">
        <w:rPr>
          <w:rFonts w:ascii="MyriadPro-Regular" w:hAnsi="MyriadPro-Regular" w:cs="MyriadPro-Regular"/>
          <w:color w:val="7F7F7F"/>
        </w:rPr>
        <w:t xml:space="preserve"> on the syllabus</w:t>
      </w:r>
      <w:r w:rsidR="00C34F0F">
        <w:rPr>
          <w:rFonts w:ascii="MyriadPro-Regular" w:hAnsi="MyriadPro-Regular" w:cs="MyriadPro-Regular"/>
          <w:color w:val="7F7F7F"/>
        </w:rPr>
        <w:t>.</w:t>
      </w:r>
    </w:p>
    <w:p w14:paraId="12CFF17B" w14:textId="77777777" w:rsidR="00102075" w:rsidRPr="00EA177B" w:rsidRDefault="00102075" w:rsidP="00A122E4">
      <w:pPr>
        <w:autoSpaceDE w:val="0"/>
        <w:autoSpaceDN w:val="0"/>
        <w:adjustRightInd w:val="0"/>
        <w:spacing w:after="0" w:line="240" w:lineRule="auto"/>
        <w:rPr>
          <w:rFonts w:ascii="MyriadPro-Regular" w:hAnsi="MyriadPro-Regular" w:cs="MyriadPro-Regular"/>
          <w:color w:val="7F7F7F"/>
        </w:rPr>
      </w:pPr>
    </w:p>
    <w:tbl>
      <w:tblPr>
        <w:tblStyle w:val="TableGrid"/>
        <w:tblW w:w="9895" w:type="dxa"/>
        <w:tblLayout w:type="fixed"/>
        <w:tblLook w:val="04A0" w:firstRow="1" w:lastRow="0" w:firstColumn="1" w:lastColumn="0" w:noHBand="0" w:noVBand="1"/>
      </w:tblPr>
      <w:tblGrid>
        <w:gridCol w:w="1555"/>
        <w:gridCol w:w="4677"/>
        <w:gridCol w:w="3663"/>
      </w:tblGrid>
      <w:tr w:rsidR="0056576D" w14:paraId="5F49A423" w14:textId="77777777" w:rsidTr="00DA64B2">
        <w:tc>
          <w:tcPr>
            <w:tcW w:w="1555" w:type="dxa"/>
            <w:shd w:val="clear" w:color="auto" w:fill="00B1F1"/>
          </w:tcPr>
          <w:p w14:paraId="5BB478B6" w14:textId="77777777" w:rsidR="0056576D" w:rsidRPr="0025298A" w:rsidRDefault="0056576D" w:rsidP="005529CB">
            <w:pPr>
              <w:autoSpaceDE w:val="0"/>
              <w:autoSpaceDN w:val="0"/>
              <w:adjustRightInd w:val="0"/>
              <w:jc w:val="center"/>
              <w:rPr>
                <w:rFonts w:ascii="MyriadPro-Bold" w:hAnsi="MyriadPro-Bold" w:cs="MyriadPro-Bold"/>
                <w:b/>
                <w:bCs/>
                <w:color w:val="FFFFFF" w:themeColor="background1"/>
              </w:rPr>
            </w:pPr>
            <w:r w:rsidRPr="0025298A">
              <w:rPr>
                <w:rFonts w:ascii="MyriadPro-Bold" w:hAnsi="MyriadPro-Bold" w:cs="MyriadPro-Bold"/>
                <w:b/>
                <w:bCs/>
                <w:color w:val="FFFFFF" w:themeColor="background1"/>
              </w:rPr>
              <w:t>Dates</w:t>
            </w:r>
          </w:p>
        </w:tc>
        <w:tc>
          <w:tcPr>
            <w:tcW w:w="4677" w:type="dxa"/>
            <w:shd w:val="clear" w:color="auto" w:fill="00B1F1"/>
          </w:tcPr>
          <w:p w14:paraId="3587D002" w14:textId="77777777" w:rsidR="0056576D" w:rsidRPr="0025298A" w:rsidRDefault="0056576D" w:rsidP="005529CB">
            <w:pPr>
              <w:autoSpaceDE w:val="0"/>
              <w:autoSpaceDN w:val="0"/>
              <w:adjustRightInd w:val="0"/>
              <w:jc w:val="center"/>
              <w:rPr>
                <w:rFonts w:ascii="MyriadPro-Bold" w:hAnsi="MyriadPro-Bold" w:cs="MyriadPro-Bold"/>
                <w:b/>
                <w:bCs/>
                <w:color w:val="FFFFFF" w:themeColor="background1"/>
              </w:rPr>
            </w:pPr>
            <w:r w:rsidRPr="0025298A">
              <w:rPr>
                <w:rFonts w:ascii="MyriadPro-Bold" w:hAnsi="MyriadPro-Bold" w:cs="MyriadPro-Bold"/>
                <w:b/>
                <w:bCs/>
                <w:color w:val="FFFFFF" w:themeColor="background1"/>
              </w:rPr>
              <w:t>Topic</w:t>
            </w:r>
          </w:p>
        </w:tc>
        <w:tc>
          <w:tcPr>
            <w:tcW w:w="3663" w:type="dxa"/>
            <w:shd w:val="clear" w:color="auto" w:fill="00B1F1"/>
          </w:tcPr>
          <w:p w14:paraId="3643BA2A" w14:textId="77777777" w:rsidR="0056576D" w:rsidRPr="0025298A" w:rsidRDefault="0056576D" w:rsidP="005529CB">
            <w:pPr>
              <w:autoSpaceDE w:val="0"/>
              <w:autoSpaceDN w:val="0"/>
              <w:adjustRightInd w:val="0"/>
              <w:jc w:val="center"/>
              <w:rPr>
                <w:rFonts w:ascii="MyriadPro-Bold" w:hAnsi="MyriadPro-Bold" w:cs="MyriadPro-Bold"/>
                <w:b/>
                <w:bCs/>
                <w:color w:val="FFFFFF" w:themeColor="background1"/>
              </w:rPr>
            </w:pPr>
            <w:r w:rsidRPr="0025298A">
              <w:rPr>
                <w:rFonts w:ascii="MyriadPro-Bold" w:hAnsi="MyriadPro-Bold" w:cs="MyriadPro-Bold"/>
                <w:b/>
                <w:bCs/>
                <w:color w:val="FFFFFF" w:themeColor="background1"/>
              </w:rPr>
              <w:t>Readings</w:t>
            </w:r>
          </w:p>
        </w:tc>
      </w:tr>
      <w:tr w:rsidR="0056576D" w14:paraId="4ED900C0" w14:textId="77777777" w:rsidTr="00DA64B2">
        <w:tc>
          <w:tcPr>
            <w:tcW w:w="1555" w:type="dxa"/>
          </w:tcPr>
          <w:p w14:paraId="272ACC7A" w14:textId="0472C9A6" w:rsidR="0056576D" w:rsidRPr="00FA0288" w:rsidRDefault="00FD4054" w:rsidP="00E3623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Oct</w:t>
            </w:r>
            <w:r w:rsidR="00E36232" w:rsidRPr="00FA0288">
              <w:rPr>
                <w:rFonts w:ascii="MyriadPro-Bold" w:hAnsi="MyriadPro-Bold" w:cs="MyriadPro-Bold"/>
                <w:bCs/>
                <w:color w:val="808080" w:themeColor="background1" w:themeShade="80"/>
                <w:sz w:val="18"/>
                <w:szCs w:val="18"/>
              </w:rPr>
              <w:t xml:space="preserve"> 5</w:t>
            </w:r>
          </w:p>
        </w:tc>
        <w:tc>
          <w:tcPr>
            <w:tcW w:w="4677" w:type="dxa"/>
          </w:tcPr>
          <w:p w14:paraId="2FF31E2B" w14:textId="1AFFF389" w:rsidR="0056576D" w:rsidRPr="00FA0288" w:rsidRDefault="00CD41FD" w:rsidP="005529CB">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Welcome</w:t>
            </w:r>
          </w:p>
        </w:tc>
        <w:tc>
          <w:tcPr>
            <w:tcW w:w="3663" w:type="dxa"/>
          </w:tcPr>
          <w:p w14:paraId="1CD913CA" w14:textId="5F918B28" w:rsidR="0056576D" w:rsidRPr="00FA0288" w:rsidRDefault="00CD41FD" w:rsidP="005529CB">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w:t>
            </w:r>
          </w:p>
        </w:tc>
      </w:tr>
      <w:tr w:rsidR="00E36232" w14:paraId="17E447B2" w14:textId="77777777" w:rsidTr="00DA64B2">
        <w:tc>
          <w:tcPr>
            <w:tcW w:w="1555" w:type="dxa"/>
          </w:tcPr>
          <w:p w14:paraId="7ACA8457" w14:textId="0F925C96" w:rsidR="00E36232" w:rsidRPr="00FA0288" w:rsidRDefault="00FD4054" w:rsidP="00E3623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Oct</w:t>
            </w:r>
            <w:r w:rsidR="00E36232" w:rsidRPr="00FA0288">
              <w:rPr>
                <w:rFonts w:ascii="MyriadPro-Bold" w:hAnsi="MyriadPro-Bold" w:cs="MyriadPro-Bold"/>
                <w:bCs/>
                <w:color w:val="808080" w:themeColor="background1" w:themeShade="80"/>
                <w:sz w:val="18"/>
                <w:szCs w:val="18"/>
              </w:rPr>
              <w:t xml:space="preserve"> 7 </w:t>
            </w:r>
          </w:p>
        </w:tc>
        <w:tc>
          <w:tcPr>
            <w:tcW w:w="4677" w:type="dxa"/>
          </w:tcPr>
          <w:p w14:paraId="46440706" w14:textId="28862819" w:rsidR="00E36232" w:rsidRPr="00FA0288" w:rsidRDefault="00CD41FD" w:rsidP="00E3623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What is attention?</w:t>
            </w:r>
          </w:p>
        </w:tc>
        <w:tc>
          <w:tcPr>
            <w:tcW w:w="3663" w:type="dxa"/>
          </w:tcPr>
          <w:p w14:paraId="3ACE501D" w14:textId="449769DA" w:rsidR="00E36232" w:rsidRPr="00FA0288" w:rsidRDefault="00CD41FD" w:rsidP="00E3623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The Psychology of Attention by Elizabeth Styles – Chapter 2</w:t>
            </w:r>
          </w:p>
        </w:tc>
      </w:tr>
      <w:tr w:rsidR="00DA64B2" w14:paraId="4B6D7F9B" w14:textId="77777777" w:rsidTr="00DA64B2">
        <w:tc>
          <w:tcPr>
            <w:tcW w:w="1555" w:type="dxa"/>
          </w:tcPr>
          <w:p w14:paraId="75FEB3D1" w14:textId="2B44C9AF" w:rsidR="00DA64B2" w:rsidRPr="00FA0288" w:rsidRDefault="00DA64B2" w:rsidP="00DA64B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Oct 12 &amp; 14</w:t>
            </w:r>
          </w:p>
        </w:tc>
        <w:tc>
          <w:tcPr>
            <w:tcW w:w="4677" w:type="dxa"/>
          </w:tcPr>
          <w:p w14:paraId="497F03E9" w14:textId="202B3AE0" w:rsidR="00DA64B2" w:rsidRPr="00FA0288" w:rsidRDefault="00DA64B2" w:rsidP="00DA64B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Bottom-up vs top-down attention</w:t>
            </w:r>
          </w:p>
        </w:tc>
        <w:tc>
          <w:tcPr>
            <w:tcW w:w="3663" w:type="dxa"/>
          </w:tcPr>
          <w:p w14:paraId="28C5E84C" w14:textId="4AAA9B47" w:rsidR="00DA64B2" w:rsidRPr="00FA0288" w:rsidRDefault="00CD41FD" w:rsidP="00DA64B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 xml:space="preserve">Bacon &amp; </w:t>
            </w:r>
            <w:proofErr w:type="spellStart"/>
            <w:r>
              <w:rPr>
                <w:rFonts w:ascii="MyriadPro-Bold" w:hAnsi="MyriadPro-Bold" w:cs="MyriadPro-Bold"/>
                <w:bCs/>
                <w:color w:val="808080" w:themeColor="background1" w:themeShade="80"/>
                <w:sz w:val="18"/>
                <w:szCs w:val="18"/>
              </w:rPr>
              <w:t>Egeth</w:t>
            </w:r>
            <w:proofErr w:type="spellEnd"/>
            <w:r>
              <w:rPr>
                <w:rFonts w:ascii="MyriadPro-Bold" w:hAnsi="MyriadPro-Bold" w:cs="MyriadPro-Bold"/>
                <w:bCs/>
                <w:color w:val="808080" w:themeColor="background1" w:themeShade="80"/>
                <w:sz w:val="18"/>
                <w:szCs w:val="18"/>
              </w:rPr>
              <w:t xml:space="preserve"> (1994), </w:t>
            </w:r>
            <w:proofErr w:type="spellStart"/>
            <w:r>
              <w:rPr>
                <w:rFonts w:ascii="MyriadPro-Bold" w:hAnsi="MyriadPro-Bold" w:cs="MyriadPro-Bold"/>
                <w:bCs/>
                <w:color w:val="808080" w:themeColor="background1" w:themeShade="80"/>
                <w:sz w:val="18"/>
                <w:szCs w:val="18"/>
              </w:rPr>
              <w:t>Theeuwes</w:t>
            </w:r>
            <w:proofErr w:type="spellEnd"/>
            <w:r>
              <w:rPr>
                <w:rFonts w:ascii="MyriadPro-Bold" w:hAnsi="MyriadPro-Bold" w:cs="MyriadPro-Bold"/>
                <w:bCs/>
                <w:color w:val="808080" w:themeColor="background1" w:themeShade="80"/>
                <w:sz w:val="18"/>
                <w:szCs w:val="18"/>
              </w:rPr>
              <w:t xml:space="preserve"> (2004)</w:t>
            </w:r>
          </w:p>
        </w:tc>
      </w:tr>
      <w:tr w:rsidR="00DA64B2" w14:paraId="04D50539" w14:textId="77777777" w:rsidTr="00DA64B2">
        <w:tc>
          <w:tcPr>
            <w:tcW w:w="1555" w:type="dxa"/>
          </w:tcPr>
          <w:p w14:paraId="0C01701C" w14:textId="6738B0D4" w:rsidR="00DA64B2" w:rsidRPr="00FA0288" w:rsidRDefault="00DA64B2" w:rsidP="00DA64B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Oct 19</w:t>
            </w:r>
          </w:p>
        </w:tc>
        <w:tc>
          <w:tcPr>
            <w:tcW w:w="4677" w:type="dxa"/>
          </w:tcPr>
          <w:p w14:paraId="2E36A409" w14:textId="54E0CE23" w:rsidR="00DA64B2" w:rsidRPr="00FA0288" w:rsidRDefault="00DA64B2" w:rsidP="00DA64B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Effects of selection history on selective attention</w:t>
            </w:r>
          </w:p>
        </w:tc>
        <w:tc>
          <w:tcPr>
            <w:tcW w:w="3663" w:type="dxa"/>
          </w:tcPr>
          <w:p w14:paraId="013FBA26" w14:textId="4B7C095A" w:rsidR="00DA64B2" w:rsidRPr="00FA0288" w:rsidRDefault="00DA64B2" w:rsidP="00DA64B2">
            <w:pPr>
              <w:autoSpaceDE w:val="0"/>
              <w:autoSpaceDN w:val="0"/>
              <w:adjustRightInd w:val="0"/>
              <w:jc w:val="center"/>
              <w:rPr>
                <w:rFonts w:ascii="MyriadPro-Bold" w:hAnsi="MyriadPro-Bold" w:cs="MyriadPro-Bold"/>
                <w:bCs/>
                <w:color w:val="808080" w:themeColor="background1" w:themeShade="80"/>
                <w:sz w:val="18"/>
                <w:szCs w:val="18"/>
              </w:rPr>
            </w:pPr>
            <w:proofErr w:type="spellStart"/>
            <w:r w:rsidRPr="00FA0288">
              <w:rPr>
                <w:rFonts w:ascii="MyriadPro-Bold" w:hAnsi="MyriadPro-Bold" w:cs="MyriadPro-Bold"/>
                <w:bCs/>
                <w:color w:val="808080" w:themeColor="background1" w:themeShade="80"/>
                <w:sz w:val="18"/>
                <w:szCs w:val="18"/>
              </w:rPr>
              <w:t>Awh</w:t>
            </w:r>
            <w:proofErr w:type="spellEnd"/>
            <w:r w:rsidRPr="00FA0288">
              <w:rPr>
                <w:rFonts w:ascii="MyriadPro-Bold" w:hAnsi="MyriadPro-Bold" w:cs="MyriadPro-Bold"/>
                <w:bCs/>
                <w:color w:val="808080" w:themeColor="background1" w:themeShade="80"/>
                <w:sz w:val="18"/>
                <w:szCs w:val="18"/>
              </w:rPr>
              <w:t xml:space="preserve"> et al. (2012)</w:t>
            </w:r>
          </w:p>
        </w:tc>
      </w:tr>
      <w:tr w:rsidR="00DA64B2" w14:paraId="704DE7CD" w14:textId="77777777" w:rsidTr="00DA64B2">
        <w:tc>
          <w:tcPr>
            <w:tcW w:w="1555" w:type="dxa"/>
          </w:tcPr>
          <w:p w14:paraId="42C52889" w14:textId="47A3BA60" w:rsidR="00DA64B2" w:rsidRPr="00FA0288" w:rsidRDefault="00DA64B2" w:rsidP="00DA64B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Oct 21</w:t>
            </w:r>
          </w:p>
        </w:tc>
        <w:tc>
          <w:tcPr>
            <w:tcW w:w="4677" w:type="dxa"/>
          </w:tcPr>
          <w:p w14:paraId="20B0F7B3" w14:textId="59B4A0DF" w:rsidR="00DA64B2" w:rsidRPr="00FA0288" w:rsidRDefault="00DA64B2" w:rsidP="00DA64B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 xml:space="preserve">How do past experiences guide attention? </w:t>
            </w:r>
          </w:p>
        </w:tc>
        <w:tc>
          <w:tcPr>
            <w:tcW w:w="3663" w:type="dxa"/>
          </w:tcPr>
          <w:p w14:paraId="401B3F08" w14:textId="47B58E84" w:rsidR="00DA64B2" w:rsidRPr="00FA0288" w:rsidRDefault="00DA64B2" w:rsidP="00DA64B2">
            <w:pPr>
              <w:autoSpaceDE w:val="0"/>
              <w:autoSpaceDN w:val="0"/>
              <w:adjustRightInd w:val="0"/>
              <w:jc w:val="center"/>
              <w:rPr>
                <w:rFonts w:ascii="MyriadPro-Bold" w:hAnsi="MyriadPro-Bold" w:cs="MyriadPro-Bold"/>
                <w:bCs/>
                <w:color w:val="808080" w:themeColor="background1" w:themeShade="80"/>
                <w:sz w:val="18"/>
                <w:szCs w:val="18"/>
              </w:rPr>
            </w:pPr>
            <w:proofErr w:type="spellStart"/>
            <w:r w:rsidRPr="00FA0288">
              <w:rPr>
                <w:rFonts w:ascii="MyriadPro-Bold" w:hAnsi="MyriadPro-Bold" w:cs="MyriadPro-Bold"/>
                <w:bCs/>
                <w:color w:val="808080" w:themeColor="background1" w:themeShade="80"/>
                <w:sz w:val="18"/>
                <w:szCs w:val="18"/>
              </w:rPr>
              <w:t>Võ</w:t>
            </w:r>
            <w:proofErr w:type="spellEnd"/>
            <w:r w:rsidRPr="00FA0288">
              <w:rPr>
                <w:rFonts w:ascii="MyriadPro-Bold" w:hAnsi="MyriadPro-Bold" w:cs="MyriadPro-Bold"/>
                <w:bCs/>
                <w:color w:val="808080" w:themeColor="background1" w:themeShade="80"/>
                <w:sz w:val="18"/>
                <w:szCs w:val="18"/>
              </w:rPr>
              <w:t xml:space="preserve"> &amp; Wolfe (2013)</w:t>
            </w:r>
          </w:p>
        </w:tc>
      </w:tr>
      <w:tr w:rsidR="00DA64B2" w14:paraId="5762A296" w14:textId="77777777" w:rsidTr="00DA64B2">
        <w:tc>
          <w:tcPr>
            <w:tcW w:w="1555" w:type="dxa"/>
          </w:tcPr>
          <w:p w14:paraId="29535AE1" w14:textId="4E684783" w:rsidR="00DA64B2" w:rsidRPr="00FA0288" w:rsidRDefault="00DA64B2" w:rsidP="00DA64B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Oct 26</w:t>
            </w:r>
          </w:p>
        </w:tc>
        <w:tc>
          <w:tcPr>
            <w:tcW w:w="4677" w:type="dxa"/>
          </w:tcPr>
          <w:p w14:paraId="7DD22261" w14:textId="2D37E6EB" w:rsidR="00DA64B2" w:rsidRPr="00FA0288" w:rsidRDefault="00DA64B2" w:rsidP="00DA64B2">
            <w:pPr>
              <w:autoSpaceDE w:val="0"/>
              <w:autoSpaceDN w:val="0"/>
              <w:adjustRightInd w:val="0"/>
              <w:jc w:val="center"/>
              <w:rPr>
                <w:rFonts w:ascii="MyriadPro-Regular" w:hAnsi="MyriadPro-Regular" w:cs="MyriadPro-Regular"/>
                <w:color w:val="808080" w:themeColor="background1" w:themeShade="80"/>
                <w:sz w:val="18"/>
                <w:szCs w:val="18"/>
              </w:rPr>
            </w:pPr>
            <w:r w:rsidRPr="00FA0288">
              <w:rPr>
                <w:rFonts w:ascii="MyriadPro-Regular" w:hAnsi="MyriadPro-Regular" w:cs="MyriadPro-Regular"/>
                <w:color w:val="808080" w:themeColor="background1" w:themeShade="80"/>
                <w:sz w:val="18"/>
                <w:szCs w:val="18"/>
              </w:rPr>
              <w:t>How does reward affect attention?</w:t>
            </w:r>
          </w:p>
        </w:tc>
        <w:tc>
          <w:tcPr>
            <w:tcW w:w="3663" w:type="dxa"/>
          </w:tcPr>
          <w:p w14:paraId="017DEFBC" w14:textId="687E317F" w:rsidR="00DA64B2" w:rsidRPr="00FA0288" w:rsidRDefault="00DA64B2" w:rsidP="00DA64B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Anderson et al. (2011)</w:t>
            </w:r>
          </w:p>
        </w:tc>
      </w:tr>
      <w:tr w:rsidR="006010DB" w14:paraId="0CDB92D8" w14:textId="77777777" w:rsidTr="00DA64B2">
        <w:tc>
          <w:tcPr>
            <w:tcW w:w="1555" w:type="dxa"/>
          </w:tcPr>
          <w:p w14:paraId="77CD00A9" w14:textId="6A8EF41C" w:rsidR="006010DB" w:rsidRPr="00FA0288" w:rsidRDefault="00163DA6" w:rsidP="006010DB">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Oct 28</w:t>
            </w:r>
          </w:p>
        </w:tc>
        <w:tc>
          <w:tcPr>
            <w:tcW w:w="4677" w:type="dxa"/>
          </w:tcPr>
          <w:p w14:paraId="0E9F5240" w14:textId="5C324654" w:rsidR="006010DB" w:rsidRPr="00FA0288" w:rsidRDefault="006010DB" w:rsidP="006010DB">
            <w:pPr>
              <w:autoSpaceDE w:val="0"/>
              <w:autoSpaceDN w:val="0"/>
              <w:adjustRightInd w:val="0"/>
              <w:jc w:val="center"/>
              <w:rPr>
                <w:rFonts w:ascii="MyriadPro-Regular" w:hAnsi="MyriadPro-Regular" w:cs="MyriadPro-Regular"/>
                <w:color w:val="808080" w:themeColor="background1" w:themeShade="80"/>
                <w:sz w:val="18"/>
                <w:szCs w:val="18"/>
              </w:rPr>
            </w:pPr>
            <w:r w:rsidRPr="00FA0288">
              <w:rPr>
                <w:rFonts w:ascii="MyriadPro-Bold" w:hAnsi="MyriadPro-Bold" w:cs="MyriadPro-Bold"/>
                <w:bCs/>
                <w:color w:val="808080" w:themeColor="background1" w:themeShade="80"/>
                <w:sz w:val="18"/>
                <w:szCs w:val="18"/>
              </w:rPr>
              <w:t xml:space="preserve">Review </w:t>
            </w:r>
            <w:r w:rsidRPr="00FA0288">
              <w:rPr>
                <w:rFonts w:ascii="MyriadPro-Bold" w:hAnsi="MyriadPro-Bold" w:cs="MyriadPro-Bold"/>
                <w:bCs/>
                <w:i/>
                <w:color w:val="808080" w:themeColor="background1" w:themeShade="80"/>
                <w:sz w:val="18"/>
                <w:szCs w:val="18"/>
              </w:rPr>
              <w:t>or</w:t>
            </w:r>
            <w:r w:rsidRPr="00FA0288">
              <w:rPr>
                <w:rFonts w:ascii="MyriadPro-Bold" w:hAnsi="MyriadPro-Bold" w:cs="MyriadPro-Bold"/>
                <w:bCs/>
                <w:color w:val="808080" w:themeColor="background1" w:themeShade="80"/>
                <w:sz w:val="18"/>
                <w:szCs w:val="18"/>
              </w:rPr>
              <w:t xml:space="preserve"> catching up</w:t>
            </w:r>
          </w:p>
        </w:tc>
        <w:tc>
          <w:tcPr>
            <w:tcW w:w="3663" w:type="dxa"/>
          </w:tcPr>
          <w:p w14:paraId="112328A9" w14:textId="0FC0E28E" w:rsidR="006010DB" w:rsidRPr="00FA0288" w:rsidRDefault="006010DB" w:rsidP="006010DB">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w:t>
            </w:r>
          </w:p>
        </w:tc>
      </w:tr>
      <w:tr w:rsidR="006010DB" w14:paraId="7D3FCE60" w14:textId="77777777" w:rsidTr="00DA64B2">
        <w:tc>
          <w:tcPr>
            <w:tcW w:w="1555" w:type="dxa"/>
          </w:tcPr>
          <w:p w14:paraId="5DBBC690" w14:textId="34D94A05" w:rsidR="006010DB" w:rsidRPr="00FA0288" w:rsidRDefault="00163DA6" w:rsidP="006010DB">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
                <w:bCs/>
                <w:color w:val="00B1F1"/>
                <w:sz w:val="18"/>
                <w:szCs w:val="18"/>
              </w:rPr>
              <w:t>Nov 2</w:t>
            </w:r>
          </w:p>
        </w:tc>
        <w:tc>
          <w:tcPr>
            <w:tcW w:w="4677" w:type="dxa"/>
          </w:tcPr>
          <w:p w14:paraId="07BD69F1" w14:textId="791A4D4A" w:rsidR="006010DB" w:rsidRPr="00FA0288" w:rsidRDefault="006010DB" w:rsidP="006010DB">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
                <w:bCs/>
                <w:color w:val="00B1F1"/>
                <w:sz w:val="18"/>
                <w:szCs w:val="18"/>
              </w:rPr>
              <w:t>Midterm exam 1</w:t>
            </w:r>
          </w:p>
        </w:tc>
        <w:tc>
          <w:tcPr>
            <w:tcW w:w="3663" w:type="dxa"/>
          </w:tcPr>
          <w:p w14:paraId="0895FE0C" w14:textId="50A29820" w:rsidR="006010DB" w:rsidRPr="00FA0288" w:rsidRDefault="006010DB" w:rsidP="006010DB">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
                <w:bCs/>
                <w:color w:val="00B1F1"/>
                <w:sz w:val="18"/>
                <w:szCs w:val="18"/>
              </w:rPr>
              <w:t>Papers discussed until here</w:t>
            </w:r>
          </w:p>
        </w:tc>
      </w:tr>
      <w:tr w:rsidR="00967539" w14:paraId="17CD6AA3" w14:textId="77777777" w:rsidTr="00DA64B2">
        <w:tc>
          <w:tcPr>
            <w:tcW w:w="1555" w:type="dxa"/>
          </w:tcPr>
          <w:p w14:paraId="150A498D" w14:textId="24411C2D" w:rsidR="00967539" w:rsidRDefault="00F01A92" w:rsidP="00967539">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Nov 4</w:t>
            </w:r>
          </w:p>
        </w:tc>
        <w:tc>
          <w:tcPr>
            <w:tcW w:w="4677" w:type="dxa"/>
          </w:tcPr>
          <w:p w14:paraId="46B475A6" w14:textId="621ED7B4" w:rsidR="00967539" w:rsidRPr="00176EC5" w:rsidRDefault="00967539" w:rsidP="00967539">
            <w:pPr>
              <w:autoSpaceDE w:val="0"/>
              <w:autoSpaceDN w:val="0"/>
              <w:adjustRightInd w:val="0"/>
              <w:jc w:val="center"/>
              <w:rPr>
                <w:rFonts w:ascii="MyriadPro-Bold" w:hAnsi="MyriadPro-Bold" w:cs="MyriadPro-Bold"/>
                <w:bCs/>
                <w:color w:val="808080" w:themeColor="background1" w:themeShade="80"/>
                <w:sz w:val="18"/>
              </w:rPr>
            </w:pPr>
            <w:r w:rsidRPr="00176EC5">
              <w:rPr>
                <w:rFonts w:ascii="MyriadPro-Bold" w:hAnsi="MyriadPro-Bold" w:cs="MyriadPro-Bold"/>
                <w:bCs/>
                <w:color w:val="808080" w:themeColor="background1" w:themeShade="80"/>
                <w:sz w:val="18"/>
              </w:rPr>
              <w:t>Learning to inhibit.</w:t>
            </w:r>
          </w:p>
        </w:tc>
        <w:tc>
          <w:tcPr>
            <w:tcW w:w="3663" w:type="dxa"/>
          </w:tcPr>
          <w:p w14:paraId="14122977" w14:textId="54460681" w:rsidR="00967539" w:rsidRDefault="00967539" w:rsidP="00967539">
            <w:pPr>
              <w:autoSpaceDE w:val="0"/>
              <w:autoSpaceDN w:val="0"/>
              <w:adjustRightInd w:val="0"/>
              <w:jc w:val="center"/>
              <w:rPr>
                <w:rFonts w:ascii="MyriadPro-Bold" w:hAnsi="MyriadPro-Bold" w:cs="MyriadPro-Bold"/>
                <w:bCs/>
                <w:color w:val="808080" w:themeColor="background1" w:themeShade="80"/>
                <w:sz w:val="18"/>
                <w:szCs w:val="18"/>
              </w:rPr>
            </w:pPr>
            <w:r w:rsidRPr="00176EC5">
              <w:rPr>
                <w:rFonts w:ascii="MyriadPro-Bold" w:hAnsi="MyriadPro-Bold" w:cs="MyriadPro-Bold"/>
                <w:bCs/>
                <w:color w:val="808080" w:themeColor="background1" w:themeShade="80"/>
                <w:sz w:val="18"/>
              </w:rPr>
              <w:t xml:space="preserve">Cunningham &amp; </w:t>
            </w:r>
            <w:proofErr w:type="spellStart"/>
            <w:r w:rsidRPr="00176EC5">
              <w:rPr>
                <w:rFonts w:ascii="MyriadPro-Bold" w:hAnsi="MyriadPro-Bold" w:cs="MyriadPro-Bold"/>
                <w:bCs/>
                <w:color w:val="808080" w:themeColor="background1" w:themeShade="80"/>
                <w:sz w:val="18"/>
              </w:rPr>
              <w:t>Egeth</w:t>
            </w:r>
            <w:proofErr w:type="spellEnd"/>
            <w:r w:rsidRPr="00176EC5">
              <w:rPr>
                <w:rFonts w:ascii="MyriadPro-Bold" w:hAnsi="MyriadPro-Bold" w:cs="MyriadPro-Bold"/>
                <w:bCs/>
                <w:color w:val="808080" w:themeColor="background1" w:themeShade="80"/>
                <w:sz w:val="18"/>
              </w:rPr>
              <w:t xml:space="preserve"> (2016)</w:t>
            </w:r>
          </w:p>
        </w:tc>
      </w:tr>
      <w:tr w:rsidR="00F01A92" w14:paraId="047C130D" w14:textId="77777777" w:rsidTr="00DA64B2">
        <w:tc>
          <w:tcPr>
            <w:tcW w:w="1555" w:type="dxa"/>
          </w:tcPr>
          <w:p w14:paraId="550D19A9" w14:textId="7E0BC514" w:rsidR="00F01A92"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Nov 9</w:t>
            </w:r>
          </w:p>
        </w:tc>
        <w:tc>
          <w:tcPr>
            <w:tcW w:w="4677" w:type="dxa"/>
          </w:tcPr>
          <w:p w14:paraId="729E4B26" w14:textId="24363E2C" w:rsidR="00F01A92" w:rsidRPr="00F01A92" w:rsidRDefault="00F01A92" w:rsidP="00F01A92">
            <w:pPr>
              <w:autoSpaceDE w:val="0"/>
              <w:autoSpaceDN w:val="0"/>
              <w:adjustRightInd w:val="0"/>
              <w:jc w:val="center"/>
              <w:rPr>
                <w:rFonts w:ascii="MyriadPro-Bold" w:hAnsi="MyriadPro-Bold" w:cs="MyriadPro-Bold"/>
                <w:bCs/>
                <w:i/>
                <w:color w:val="808080" w:themeColor="background1" w:themeShade="80"/>
                <w:sz w:val="18"/>
              </w:rPr>
            </w:pPr>
            <w:r w:rsidRPr="00F01A92">
              <w:rPr>
                <w:rFonts w:ascii="MyriadPro-Bold" w:hAnsi="MyriadPro-Bold" w:cs="MyriadPro-Bold"/>
                <w:bCs/>
                <w:i/>
                <w:color w:val="808080" w:themeColor="background1" w:themeShade="80"/>
                <w:sz w:val="18"/>
              </w:rPr>
              <w:t>A brief introduction to memory</w:t>
            </w:r>
          </w:p>
        </w:tc>
        <w:tc>
          <w:tcPr>
            <w:tcW w:w="3663" w:type="dxa"/>
          </w:tcPr>
          <w:p w14:paraId="3DB5DA14" w14:textId="2A0C77B0" w:rsidR="00F01A92" w:rsidRPr="00176EC5" w:rsidRDefault="00F01A92" w:rsidP="00F01A92">
            <w:pPr>
              <w:autoSpaceDE w:val="0"/>
              <w:autoSpaceDN w:val="0"/>
              <w:adjustRightInd w:val="0"/>
              <w:jc w:val="center"/>
              <w:rPr>
                <w:rFonts w:ascii="MyriadPro-Bold" w:hAnsi="MyriadPro-Bold" w:cs="MyriadPro-Bold"/>
                <w:bCs/>
                <w:color w:val="808080" w:themeColor="background1" w:themeShade="80"/>
                <w:sz w:val="18"/>
              </w:rPr>
            </w:pPr>
            <w:proofErr w:type="spellStart"/>
            <w:r w:rsidRPr="00F01A92">
              <w:rPr>
                <w:rFonts w:ascii="MyriadPro-Bold" w:hAnsi="MyriadPro-Bold" w:cs="MyriadPro-Bold"/>
                <w:bCs/>
                <w:color w:val="808080" w:themeColor="background1" w:themeShade="80"/>
                <w:sz w:val="18"/>
              </w:rPr>
              <w:t>Gazzaniga</w:t>
            </w:r>
            <w:proofErr w:type="spellEnd"/>
            <w:r w:rsidRPr="00F01A92">
              <w:rPr>
                <w:rFonts w:ascii="MyriadPro-Bold" w:hAnsi="MyriadPro-Bold" w:cs="MyriadPro-Bold"/>
                <w:bCs/>
                <w:color w:val="808080" w:themeColor="background1" w:themeShade="80"/>
                <w:sz w:val="18"/>
              </w:rPr>
              <w:t xml:space="preserve">, </w:t>
            </w:r>
            <w:proofErr w:type="spellStart"/>
            <w:r w:rsidRPr="00F01A92">
              <w:rPr>
                <w:rFonts w:ascii="MyriadPro-Bold" w:hAnsi="MyriadPro-Bold" w:cs="MyriadPro-Bold"/>
                <w:bCs/>
                <w:color w:val="808080" w:themeColor="background1" w:themeShade="80"/>
                <w:sz w:val="18"/>
              </w:rPr>
              <w:t>Ivry</w:t>
            </w:r>
            <w:proofErr w:type="spellEnd"/>
            <w:r w:rsidRPr="00F01A92">
              <w:rPr>
                <w:rFonts w:ascii="MyriadPro-Bold" w:hAnsi="MyriadPro-Bold" w:cs="MyriadPro-Bold"/>
                <w:bCs/>
                <w:color w:val="808080" w:themeColor="background1" w:themeShade="80"/>
                <w:sz w:val="18"/>
              </w:rPr>
              <w:t xml:space="preserve">, </w:t>
            </w:r>
            <w:r>
              <w:rPr>
                <w:rFonts w:ascii="MyriadPro-Bold" w:hAnsi="MyriadPro-Bold" w:cs="MyriadPro-Bold"/>
                <w:bCs/>
                <w:color w:val="808080" w:themeColor="background1" w:themeShade="80"/>
                <w:sz w:val="18"/>
              </w:rPr>
              <w:t>&amp;</w:t>
            </w:r>
            <w:r w:rsidRPr="00F01A92">
              <w:rPr>
                <w:rFonts w:ascii="MyriadPro-Bold" w:hAnsi="MyriadPro-Bold" w:cs="MyriadPro-Bold"/>
                <w:bCs/>
                <w:color w:val="808080" w:themeColor="background1" w:themeShade="80"/>
                <w:sz w:val="18"/>
              </w:rPr>
              <w:t xml:space="preserve"> </w:t>
            </w:r>
            <w:proofErr w:type="spellStart"/>
            <w:r w:rsidRPr="00F01A92">
              <w:rPr>
                <w:rFonts w:ascii="MyriadPro-Bold" w:hAnsi="MyriadPro-Bold" w:cs="MyriadPro-Bold"/>
                <w:bCs/>
                <w:color w:val="808080" w:themeColor="background1" w:themeShade="80"/>
                <w:sz w:val="18"/>
              </w:rPr>
              <w:t>Mangun</w:t>
            </w:r>
            <w:proofErr w:type="spellEnd"/>
            <w:r>
              <w:rPr>
                <w:rFonts w:ascii="MyriadPro-Bold" w:hAnsi="MyriadPro-Bold" w:cs="MyriadPro-Bold"/>
                <w:bCs/>
                <w:color w:val="808080" w:themeColor="background1" w:themeShade="80"/>
                <w:sz w:val="18"/>
              </w:rPr>
              <w:t>. Book chapter on memory</w:t>
            </w:r>
          </w:p>
        </w:tc>
      </w:tr>
      <w:tr w:rsidR="00F01A92" w14:paraId="04398082" w14:textId="77777777" w:rsidTr="00DA64B2">
        <w:tc>
          <w:tcPr>
            <w:tcW w:w="1555" w:type="dxa"/>
          </w:tcPr>
          <w:p w14:paraId="5E6D5086" w14:textId="15AB6482" w:rsidR="00F01A92"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Nov 9 &amp; 11</w:t>
            </w:r>
          </w:p>
        </w:tc>
        <w:tc>
          <w:tcPr>
            <w:tcW w:w="4677" w:type="dxa"/>
          </w:tcPr>
          <w:p w14:paraId="22B7027E" w14:textId="42BBF0D3" w:rsidR="00F01A92" w:rsidRPr="00176EC5" w:rsidRDefault="00F01A92" w:rsidP="00F01A92">
            <w:pPr>
              <w:autoSpaceDE w:val="0"/>
              <w:autoSpaceDN w:val="0"/>
              <w:adjustRightInd w:val="0"/>
              <w:jc w:val="center"/>
              <w:rPr>
                <w:rFonts w:ascii="MyriadPro-Bold" w:hAnsi="MyriadPro-Bold" w:cs="MyriadPro-Bold"/>
                <w:bCs/>
                <w:color w:val="808080" w:themeColor="background1" w:themeShade="80"/>
                <w:sz w:val="18"/>
              </w:rPr>
            </w:pPr>
            <w:r w:rsidRPr="00176EC5">
              <w:rPr>
                <w:rFonts w:ascii="MyriadPro-Bold" w:hAnsi="MyriadPro-Bold" w:cs="MyriadPro-Bold"/>
                <w:bCs/>
                <w:color w:val="808080" w:themeColor="background1" w:themeShade="80"/>
                <w:sz w:val="18"/>
              </w:rPr>
              <w:t>How does attention affect working memory?</w:t>
            </w:r>
          </w:p>
        </w:tc>
        <w:tc>
          <w:tcPr>
            <w:tcW w:w="3663" w:type="dxa"/>
          </w:tcPr>
          <w:p w14:paraId="61E75F22" w14:textId="7108CC4E" w:rsidR="00F01A92"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proofErr w:type="spellStart"/>
            <w:r w:rsidRPr="00176EC5">
              <w:rPr>
                <w:rFonts w:ascii="MyriadPro-Bold" w:hAnsi="MyriadPro-Bold" w:cs="MyriadPro-Bold"/>
                <w:bCs/>
                <w:color w:val="808080" w:themeColor="background1" w:themeShade="80"/>
                <w:sz w:val="18"/>
              </w:rPr>
              <w:t>Gunseli</w:t>
            </w:r>
            <w:proofErr w:type="spellEnd"/>
            <w:r w:rsidRPr="00176EC5">
              <w:rPr>
                <w:rFonts w:ascii="MyriadPro-Bold" w:hAnsi="MyriadPro-Bold" w:cs="MyriadPro-Bold"/>
                <w:bCs/>
                <w:color w:val="808080" w:themeColor="background1" w:themeShade="80"/>
                <w:sz w:val="18"/>
              </w:rPr>
              <w:t xml:space="preserve"> et al. (2015)</w:t>
            </w:r>
            <w:r>
              <w:rPr>
                <w:rFonts w:ascii="MyriadPro-Bold" w:hAnsi="MyriadPro-Bold" w:cs="MyriadPro-Bold"/>
                <w:bCs/>
                <w:color w:val="808080" w:themeColor="background1" w:themeShade="80"/>
                <w:sz w:val="18"/>
              </w:rPr>
              <w:t xml:space="preserve">; </w:t>
            </w:r>
            <w:proofErr w:type="spellStart"/>
            <w:r>
              <w:rPr>
                <w:rFonts w:ascii="MyriadPro-Bold" w:hAnsi="MyriadPro-Bold" w:cs="MyriadPro-Bold"/>
                <w:bCs/>
                <w:color w:val="808080" w:themeColor="background1" w:themeShade="80"/>
                <w:sz w:val="18"/>
              </w:rPr>
              <w:t>Gunseli</w:t>
            </w:r>
            <w:proofErr w:type="spellEnd"/>
            <w:r>
              <w:rPr>
                <w:rFonts w:ascii="MyriadPro-Bold" w:hAnsi="MyriadPro-Bold" w:cs="MyriadPro-Bold"/>
                <w:bCs/>
                <w:color w:val="808080" w:themeColor="background1" w:themeShade="80"/>
                <w:sz w:val="18"/>
              </w:rPr>
              <w:t xml:space="preserve"> et al. (2019)</w:t>
            </w:r>
          </w:p>
        </w:tc>
      </w:tr>
      <w:tr w:rsidR="00F01A92" w14:paraId="2C349577" w14:textId="77777777" w:rsidTr="00DA64B2">
        <w:tc>
          <w:tcPr>
            <w:tcW w:w="1555" w:type="dxa"/>
          </w:tcPr>
          <w:p w14:paraId="77C291C4" w14:textId="10ACBFD7"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Nov 16</w:t>
            </w:r>
          </w:p>
        </w:tc>
        <w:tc>
          <w:tcPr>
            <w:tcW w:w="4677" w:type="dxa"/>
          </w:tcPr>
          <w:p w14:paraId="7E5EF46D" w14:textId="19117E49"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176EC5">
              <w:rPr>
                <w:rFonts w:ascii="MyriadPro-Bold" w:hAnsi="MyriadPro-Bold" w:cs="MyriadPro-Bold"/>
                <w:bCs/>
                <w:color w:val="808080" w:themeColor="background1" w:themeShade="80"/>
                <w:sz w:val="18"/>
              </w:rPr>
              <w:t xml:space="preserve">How does attention affect memory </w:t>
            </w:r>
            <w:r>
              <w:rPr>
                <w:rFonts w:ascii="MyriadPro-Bold" w:hAnsi="MyriadPro-Bold" w:cs="MyriadPro-Bold"/>
                <w:bCs/>
                <w:color w:val="808080" w:themeColor="background1" w:themeShade="80"/>
                <w:sz w:val="18"/>
              </w:rPr>
              <w:t>encoding</w:t>
            </w:r>
            <w:r w:rsidRPr="00176EC5">
              <w:rPr>
                <w:rFonts w:ascii="MyriadPro-Bold" w:hAnsi="MyriadPro-Bold" w:cs="MyriadPro-Bold"/>
                <w:bCs/>
                <w:color w:val="808080" w:themeColor="background1" w:themeShade="80"/>
                <w:sz w:val="18"/>
              </w:rPr>
              <w:t>?</w:t>
            </w:r>
          </w:p>
        </w:tc>
        <w:tc>
          <w:tcPr>
            <w:tcW w:w="3663" w:type="dxa"/>
          </w:tcPr>
          <w:p w14:paraId="1BD3ECEA" w14:textId="37DE8A69" w:rsidR="00F01A92" w:rsidRPr="00FA0288" w:rsidRDefault="002D2165" w:rsidP="002D2165">
            <w:pPr>
              <w:autoSpaceDE w:val="0"/>
              <w:autoSpaceDN w:val="0"/>
              <w:adjustRightInd w:val="0"/>
              <w:jc w:val="center"/>
              <w:rPr>
                <w:rFonts w:ascii="MyriadPro-Bold" w:hAnsi="MyriadPro-Bold" w:cs="MyriadPro-Bold"/>
                <w:bCs/>
                <w:color w:val="808080" w:themeColor="background1" w:themeShade="80"/>
                <w:sz w:val="18"/>
                <w:szCs w:val="18"/>
              </w:rPr>
            </w:pPr>
            <w:proofErr w:type="spellStart"/>
            <w:r w:rsidRPr="002D2165">
              <w:rPr>
                <w:rFonts w:ascii="MyriadPro-Bold" w:hAnsi="MyriadPro-Bold" w:cs="MyriadPro-Bold"/>
                <w:bCs/>
                <w:color w:val="808080" w:themeColor="background1" w:themeShade="80"/>
                <w:sz w:val="18"/>
                <w:szCs w:val="18"/>
              </w:rPr>
              <w:t>Fernandes</w:t>
            </w:r>
            <w:proofErr w:type="spellEnd"/>
            <w:r>
              <w:rPr>
                <w:rFonts w:ascii="MyriadPro-Bold" w:hAnsi="MyriadPro-Bold" w:cs="MyriadPro-Bold"/>
                <w:bCs/>
                <w:color w:val="808080" w:themeColor="background1" w:themeShade="80"/>
                <w:sz w:val="18"/>
                <w:szCs w:val="18"/>
              </w:rPr>
              <w:t xml:space="preserve"> &amp; </w:t>
            </w:r>
            <w:proofErr w:type="spellStart"/>
            <w:r>
              <w:rPr>
                <w:rFonts w:ascii="MyriadPro-Bold" w:hAnsi="MyriadPro-Bold" w:cs="MyriadPro-Bold"/>
                <w:bCs/>
                <w:color w:val="808080" w:themeColor="background1" w:themeShade="80"/>
                <w:sz w:val="18"/>
                <w:szCs w:val="18"/>
              </w:rPr>
              <w:t>Moscovitch</w:t>
            </w:r>
            <w:proofErr w:type="spellEnd"/>
            <w:r>
              <w:rPr>
                <w:rFonts w:ascii="MyriadPro-Bold" w:hAnsi="MyriadPro-Bold" w:cs="MyriadPro-Bold"/>
                <w:bCs/>
                <w:color w:val="808080" w:themeColor="background1" w:themeShade="80"/>
                <w:sz w:val="18"/>
                <w:szCs w:val="18"/>
              </w:rPr>
              <w:t xml:space="preserve"> (2000)</w:t>
            </w:r>
          </w:p>
        </w:tc>
      </w:tr>
      <w:tr w:rsidR="00F01A92" w14:paraId="04518720" w14:textId="77777777" w:rsidTr="00DA64B2">
        <w:tc>
          <w:tcPr>
            <w:tcW w:w="1555" w:type="dxa"/>
          </w:tcPr>
          <w:p w14:paraId="7856C281" w14:textId="5A01C046"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Nov 18 &amp; 23</w:t>
            </w:r>
          </w:p>
        </w:tc>
        <w:tc>
          <w:tcPr>
            <w:tcW w:w="4677" w:type="dxa"/>
          </w:tcPr>
          <w:p w14:paraId="3370CB9F" w14:textId="51B1AC93"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176EC5">
              <w:rPr>
                <w:rFonts w:ascii="MyriadPro-Bold" w:hAnsi="MyriadPro-Bold" w:cs="MyriadPro-Bold"/>
                <w:bCs/>
                <w:color w:val="808080" w:themeColor="background1" w:themeShade="80"/>
                <w:sz w:val="18"/>
              </w:rPr>
              <w:t>How does attention affect memory retrieval?</w:t>
            </w:r>
          </w:p>
        </w:tc>
        <w:tc>
          <w:tcPr>
            <w:tcW w:w="3663" w:type="dxa"/>
          </w:tcPr>
          <w:p w14:paraId="094056E0" w14:textId="4B0B0985"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proofErr w:type="spellStart"/>
            <w:r w:rsidRPr="00176EC5">
              <w:rPr>
                <w:rFonts w:ascii="MyriadPro-Bold" w:hAnsi="MyriadPro-Bold" w:cs="MyriadPro-Bold"/>
                <w:bCs/>
                <w:color w:val="808080" w:themeColor="background1" w:themeShade="80"/>
                <w:sz w:val="18"/>
              </w:rPr>
              <w:t>Dudukovic</w:t>
            </w:r>
            <w:proofErr w:type="spellEnd"/>
            <w:r w:rsidRPr="00176EC5">
              <w:rPr>
                <w:rFonts w:ascii="MyriadPro-Bold" w:hAnsi="MyriadPro-Bold" w:cs="MyriadPro-Bold"/>
                <w:bCs/>
                <w:color w:val="808080" w:themeColor="background1" w:themeShade="80"/>
                <w:sz w:val="18"/>
              </w:rPr>
              <w:t xml:space="preserve"> et al (2009)</w:t>
            </w:r>
          </w:p>
        </w:tc>
      </w:tr>
      <w:tr w:rsidR="00F01A92" w14:paraId="5738621E" w14:textId="77777777" w:rsidTr="00DA64B2">
        <w:tc>
          <w:tcPr>
            <w:tcW w:w="1555" w:type="dxa"/>
          </w:tcPr>
          <w:p w14:paraId="0721A939" w14:textId="47179344"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Nov 25</w:t>
            </w:r>
          </w:p>
        </w:tc>
        <w:tc>
          <w:tcPr>
            <w:tcW w:w="4677" w:type="dxa"/>
          </w:tcPr>
          <w:p w14:paraId="31659ED7" w14:textId="31855DCC"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176EC5">
              <w:rPr>
                <w:rFonts w:ascii="MyriadPro-Bold" w:hAnsi="MyriadPro-Bold" w:cs="MyriadPro-Bold"/>
                <w:bCs/>
                <w:color w:val="808080" w:themeColor="background1" w:themeShade="80"/>
                <w:sz w:val="18"/>
              </w:rPr>
              <w:t>How does perceptual distraction affect memory retrieval?</w:t>
            </w:r>
          </w:p>
        </w:tc>
        <w:tc>
          <w:tcPr>
            <w:tcW w:w="3663" w:type="dxa"/>
          </w:tcPr>
          <w:p w14:paraId="228B5B40" w14:textId="646C2B81"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proofErr w:type="spellStart"/>
            <w:r w:rsidRPr="00176EC5">
              <w:rPr>
                <w:rFonts w:ascii="MyriadPro-Bold" w:hAnsi="MyriadPro-Bold" w:cs="MyriadPro-Bold"/>
                <w:bCs/>
                <w:color w:val="808080" w:themeColor="background1" w:themeShade="80"/>
                <w:sz w:val="18"/>
              </w:rPr>
              <w:t>Wais</w:t>
            </w:r>
            <w:proofErr w:type="spellEnd"/>
            <w:r w:rsidRPr="00176EC5">
              <w:rPr>
                <w:rFonts w:ascii="MyriadPro-Bold" w:hAnsi="MyriadPro-Bold" w:cs="MyriadPro-Bold"/>
                <w:bCs/>
                <w:color w:val="808080" w:themeColor="background1" w:themeShade="80"/>
                <w:sz w:val="18"/>
              </w:rPr>
              <w:t xml:space="preserve"> et al (2012)</w:t>
            </w:r>
          </w:p>
        </w:tc>
      </w:tr>
      <w:tr w:rsidR="00F01A92" w14:paraId="660D8CAF" w14:textId="77777777" w:rsidTr="00DA64B2">
        <w:tc>
          <w:tcPr>
            <w:tcW w:w="1555" w:type="dxa"/>
          </w:tcPr>
          <w:p w14:paraId="3B881D41" w14:textId="1598D641"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Nov 30</w:t>
            </w:r>
          </w:p>
        </w:tc>
        <w:tc>
          <w:tcPr>
            <w:tcW w:w="4677" w:type="dxa"/>
          </w:tcPr>
          <w:p w14:paraId="6FD708B3" w14:textId="19C09294"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How does attention affect decision making?</w:t>
            </w:r>
          </w:p>
        </w:tc>
        <w:tc>
          <w:tcPr>
            <w:tcW w:w="3663" w:type="dxa"/>
          </w:tcPr>
          <w:p w14:paraId="27759CD0" w14:textId="38C499D8" w:rsidR="00F01A92" w:rsidRPr="00FA0288" w:rsidRDefault="002D2165" w:rsidP="00F01A92">
            <w:pPr>
              <w:autoSpaceDE w:val="0"/>
              <w:autoSpaceDN w:val="0"/>
              <w:adjustRightInd w:val="0"/>
              <w:jc w:val="center"/>
              <w:rPr>
                <w:rFonts w:ascii="MyriadPro-Bold" w:hAnsi="MyriadPro-Bold" w:cs="MyriadPro-Bold"/>
                <w:bCs/>
                <w:color w:val="808080" w:themeColor="background1" w:themeShade="80"/>
                <w:sz w:val="18"/>
                <w:szCs w:val="18"/>
              </w:rPr>
            </w:pPr>
            <w:proofErr w:type="spellStart"/>
            <w:r>
              <w:rPr>
                <w:rFonts w:ascii="MyriadPro-Bold" w:hAnsi="MyriadPro-Bold" w:cs="MyriadPro-Bold"/>
                <w:bCs/>
                <w:color w:val="808080" w:themeColor="background1" w:themeShade="80"/>
                <w:sz w:val="18"/>
                <w:szCs w:val="18"/>
              </w:rPr>
              <w:t>Orquin</w:t>
            </w:r>
            <w:proofErr w:type="spellEnd"/>
            <w:r>
              <w:rPr>
                <w:rFonts w:ascii="MyriadPro-Bold" w:hAnsi="MyriadPro-Bold" w:cs="MyriadPro-Bold"/>
                <w:bCs/>
                <w:color w:val="808080" w:themeColor="background1" w:themeShade="80"/>
                <w:sz w:val="18"/>
                <w:szCs w:val="18"/>
              </w:rPr>
              <w:t xml:space="preserve"> &amp; Loose (2013)</w:t>
            </w:r>
            <w:bookmarkStart w:id="0" w:name="_GoBack"/>
            <w:bookmarkEnd w:id="0"/>
          </w:p>
        </w:tc>
      </w:tr>
      <w:tr w:rsidR="00F01A92" w14:paraId="2495CCB6" w14:textId="77777777" w:rsidTr="00DA64B2">
        <w:tc>
          <w:tcPr>
            <w:tcW w:w="1555" w:type="dxa"/>
          </w:tcPr>
          <w:p w14:paraId="46B98F7F" w14:textId="3D7A8756"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Dec 2</w:t>
            </w:r>
          </w:p>
        </w:tc>
        <w:tc>
          <w:tcPr>
            <w:tcW w:w="4677" w:type="dxa"/>
          </w:tcPr>
          <w:p w14:paraId="57C2CFCE" w14:textId="77777777"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 xml:space="preserve">Review </w:t>
            </w:r>
            <w:r w:rsidRPr="00FA0288">
              <w:rPr>
                <w:rFonts w:ascii="MyriadPro-Bold" w:hAnsi="MyriadPro-Bold" w:cs="MyriadPro-Bold"/>
                <w:bCs/>
                <w:i/>
                <w:color w:val="808080" w:themeColor="background1" w:themeShade="80"/>
                <w:sz w:val="18"/>
                <w:szCs w:val="18"/>
              </w:rPr>
              <w:t>or</w:t>
            </w:r>
            <w:r w:rsidRPr="00FA0288">
              <w:rPr>
                <w:rFonts w:ascii="MyriadPro-Bold" w:hAnsi="MyriadPro-Bold" w:cs="MyriadPro-Bold"/>
                <w:bCs/>
                <w:color w:val="808080" w:themeColor="background1" w:themeShade="80"/>
                <w:sz w:val="18"/>
                <w:szCs w:val="18"/>
              </w:rPr>
              <w:t xml:space="preserve"> catching up</w:t>
            </w:r>
          </w:p>
        </w:tc>
        <w:tc>
          <w:tcPr>
            <w:tcW w:w="3663" w:type="dxa"/>
          </w:tcPr>
          <w:p w14:paraId="67AAF56A" w14:textId="555A1393"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w:t>
            </w:r>
          </w:p>
        </w:tc>
      </w:tr>
      <w:tr w:rsidR="00F01A92" w14:paraId="3C2F2A14" w14:textId="77777777" w:rsidTr="00DA64B2">
        <w:tc>
          <w:tcPr>
            <w:tcW w:w="1555" w:type="dxa"/>
          </w:tcPr>
          <w:p w14:paraId="21DB167F" w14:textId="1DFA8AA8" w:rsidR="00F01A92" w:rsidRPr="00FA0288" w:rsidRDefault="00F01A92" w:rsidP="00F01A92">
            <w:pPr>
              <w:autoSpaceDE w:val="0"/>
              <w:autoSpaceDN w:val="0"/>
              <w:adjustRightInd w:val="0"/>
              <w:jc w:val="center"/>
              <w:rPr>
                <w:rFonts w:ascii="MyriadPro-Bold" w:hAnsi="MyriadPro-Bold" w:cs="MyriadPro-Bold"/>
                <w:b/>
                <w:bCs/>
                <w:color w:val="00B1F1"/>
                <w:sz w:val="18"/>
                <w:szCs w:val="18"/>
              </w:rPr>
            </w:pPr>
            <w:r>
              <w:rPr>
                <w:rFonts w:ascii="MyriadPro-Bold" w:hAnsi="MyriadPro-Bold" w:cs="MyriadPro-Bold"/>
                <w:b/>
                <w:bCs/>
                <w:color w:val="00B1F1"/>
                <w:sz w:val="18"/>
                <w:szCs w:val="18"/>
              </w:rPr>
              <w:t>Dec 7</w:t>
            </w:r>
          </w:p>
        </w:tc>
        <w:tc>
          <w:tcPr>
            <w:tcW w:w="4677" w:type="dxa"/>
          </w:tcPr>
          <w:p w14:paraId="6CFAB856" w14:textId="055B7E4E" w:rsidR="00F01A92" w:rsidRPr="00FA0288" w:rsidRDefault="00F01A92" w:rsidP="00F01A92">
            <w:pPr>
              <w:autoSpaceDE w:val="0"/>
              <w:autoSpaceDN w:val="0"/>
              <w:adjustRightInd w:val="0"/>
              <w:jc w:val="center"/>
              <w:rPr>
                <w:rFonts w:ascii="MyriadPro-Bold" w:hAnsi="MyriadPro-Bold" w:cs="MyriadPro-Bold"/>
                <w:b/>
                <w:bCs/>
                <w:color w:val="00B1F1"/>
                <w:sz w:val="18"/>
                <w:szCs w:val="18"/>
              </w:rPr>
            </w:pPr>
            <w:r w:rsidRPr="00FA0288">
              <w:rPr>
                <w:rFonts w:ascii="MyriadPro-Bold" w:hAnsi="MyriadPro-Bold" w:cs="MyriadPro-Bold"/>
                <w:b/>
                <w:bCs/>
                <w:color w:val="00B1F1"/>
                <w:sz w:val="18"/>
                <w:szCs w:val="18"/>
              </w:rPr>
              <w:t>Midterm exam 2</w:t>
            </w:r>
          </w:p>
        </w:tc>
        <w:tc>
          <w:tcPr>
            <w:tcW w:w="3663" w:type="dxa"/>
          </w:tcPr>
          <w:p w14:paraId="697EAFE7" w14:textId="3BDA83BE" w:rsidR="00F01A92" w:rsidRPr="00FA0288" w:rsidRDefault="00F01A92" w:rsidP="00F01A92">
            <w:pPr>
              <w:autoSpaceDE w:val="0"/>
              <w:autoSpaceDN w:val="0"/>
              <w:adjustRightInd w:val="0"/>
              <w:jc w:val="center"/>
              <w:rPr>
                <w:rFonts w:ascii="MyriadPro-Bold" w:hAnsi="MyriadPro-Bold" w:cs="MyriadPro-Bold"/>
                <w:b/>
                <w:bCs/>
                <w:color w:val="000000"/>
                <w:sz w:val="18"/>
                <w:szCs w:val="18"/>
              </w:rPr>
            </w:pPr>
            <w:r w:rsidRPr="00FA0288">
              <w:rPr>
                <w:rFonts w:ascii="MyriadPro-Bold" w:hAnsi="MyriadPro-Bold" w:cs="MyriadPro-Bold"/>
                <w:b/>
                <w:bCs/>
                <w:color w:val="00B1F1"/>
                <w:sz w:val="18"/>
                <w:szCs w:val="18"/>
              </w:rPr>
              <w:t>Papers discussed after the first midterm</w:t>
            </w:r>
          </w:p>
        </w:tc>
      </w:tr>
      <w:tr w:rsidR="00F01A92" w14:paraId="0D4A3049" w14:textId="77777777" w:rsidTr="00DA64B2">
        <w:tc>
          <w:tcPr>
            <w:tcW w:w="1555" w:type="dxa"/>
          </w:tcPr>
          <w:p w14:paraId="0A65DE7F" w14:textId="1EC40E62" w:rsidR="00F01A92"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Dec 9</w:t>
            </w:r>
          </w:p>
        </w:tc>
        <w:tc>
          <w:tcPr>
            <w:tcW w:w="4677" w:type="dxa"/>
          </w:tcPr>
          <w:p w14:paraId="0115594D" w14:textId="792B050F"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Sustained attention and task performance</w:t>
            </w:r>
          </w:p>
        </w:tc>
        <w:tc>
          <w:tcPr>
            <w:tcW w:w="3663" w:type="dxa"/>
          </w:tcPr>
          <w:p w14:paraId="2B0F8410" w14:textId="221BDFC8"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TBA</w:t>
            </w:r>
          </w:p>
        </w:tc>
      </w:tr>
      <w:tr w:rsidR="00F01A92" w14:paraId="02B1E93B" w14:textId="77777777" w:rsidTr="00DA64B2">
        <w:tc>
          <w:tcPr>
            <w:tcW w:w="1555" w:type="dxa"/>
          </w:tcPr>
          <w:p w14:paraId="353D2249" w14:textId="29C9AFA0" w:rsidR="00F01A92"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Dec 14</w:t>
            </w:r>
          </w:p>
        </w:tc>
        <w:tc>
          <w:tcPr>
            <w:tcW w:w="4677" w:type="dxa"/>
          </w:tcPr>
          <w:p w14:paraId="05591693" w14:textId="5CE90923"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Effects of TV and video games on the development of attention in children</w:t>
            </w:r>
          </w:p>
        </w:tc>
        <w:tc>
          <w:tcPr>
            <w:tcW w:w="3663" w:type="dxa"/>
          </w:tcPr>
          <w:p w14:paraId="45C3C6E4" w14:textId="47A75BC8"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Swing et al. (2010)</w:t>
            </w:r>
          </w:p>
        </w:tc>
      </w:tr>
      <w:tr w:rsidR="00F01A92" w14:paraId="18322A3F" w14:textId="77777777" w:rsidTr="00DA64B2">
        <w:tc>
          <w:tcPr>
            <w:tcW w:w="1555" w:type="dxa"/>
          </w:tcPr>
          <w:p w14:paraId="4494B47B" w14:textId="55CC493C"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Dec</w:t>
            </w:r>
            <w:r w:rsidRPr="00FA0288">
              <w:rPr>
                <w:rFonts w:ascii="MyriadPro-Bold" w:hAnsi="MyriadPro-Bold" w:cs="MyriadPro-Bold"/>
                <w:bCs/>
                <w:color w:val="808080" w:themeColor="background1" w:themeShade="80"/>
                <w:sz w:val="18"/>
                <w:szCs w:val="18"/>
              </w:rPr>
              <w:t xml:space="preserve"> </w:t>
            </w:r>
            <w:r>
              <w:rPr>
                <w:rFonts w:ascii="MyriadPro-Bold" w:hAnsi="MyriadPro-Bold" w:cs="MyriadPro-Bold"/>
                <w:bCs/>
                <w:color w:val="808080" w:themeColor="background1" w:themeShade="80"/>
                <w:sz w:val="18"/>
                <w:szCs w:val="18"/>
              </w:rPr>
              <w:t>16 &amp; 21</w:t>
            </w:r>
          </w:p>
        </w:tc>
        <w:tc>
          <w:tcPr>
            <w:tcW w:w="4677" w:type="dxa"/>
          </w:tcPr>
          <w:p w14:paraId="17DCB345" w14:textId="63CB00F9"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Can we improve attention?</w:t>
            </w:r>
          </w:p>
        </w:tc>
        <w:tc>
          <w:tcPr>
            <w:tcW w:w="3663" w:type="dxa"/>
          </w:tcPr>
          <w:p w14:paraId="08D616B7" w14:textId="044D6CBC"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TBA</w:t>
            </w:r>
          </w:p>
        </w:tc>
      </w:tr>
      <w:tr w:rsidR="00F01A92" w14:paraId="7B764F3B" w14:textId="77777777" w:rsidTr="00DA64B2">
        <w:tc>
          <w:tcPr>
            <w:tcW w:w="1555" w:type="dxa"/>
          </w:tcPr>
          <w:p w14:paraId="578B7C77" w14:textId="09A04B54"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Dec 23 &amp; 28</w:t>
            </w:r>
          </w:p>
        </w:tc>
        <w:tc>
          <w:tcPr>
            <w:tcW w:w="4677" w:type="dxa"/>
          </w:tcPr>
          <w:p w14:paraId="1D32C94F" w14:textId="2963469A"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When attention fails.</w:t>
            </w:r>
          </w:p>
        </w:tc>
        <w:tc>
          <w:tcPr>
            <w:tcW w:w="3663" w:type="dxa"/>
          </w:tcPr>
          <w:p w14:paraId="40619AA4" w14:textId="29510CF0"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TBA</w:t>
            </w:r>
          </w:p>
        </w:tc>
      </w:tr>
      <w:tr w:rsidR="00F01A92" w14:paraId="7C135E21" w14:textId="77777777" w:rsidTr="00DA64B2">
        <w:tc>
          <w:tcPr>
            <w:tcW w:w="1555" w:type="dxa"/>
          </w:tcPr>
          <w:p w14:paraId="04CA797B" w14:textId="056D8B25"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Dec 30 &amp; Jan 4</w:t>
            </w:r>
          </w:p>
        </w:tc>
        <w:tc>
          <w:tcPr>
            <w:tcW w:w="4677" w:type="dxa"/>
          </w:tcPr>
          <w:p w14:paraId="66A31EA6" w14:textId="3BBD0494"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Attention in a social world.</w:t>
            </w:r>
          </w:p>
        </w:tc>
        <w:tc>
          <w:tcPr>
            <w:tcW w:w="3663" w:type="dxa"/>
          </w:tcPr>
          <w:p w14:paraId="1ADBC4A3" w14:textId="256A2636"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TBA</w:t>
            </w:r>
          </w:p>
        </w:tc>
      </w:tr>
      <w:tr w:rsidR="00F01A92" w14:paraId="7CF9AAD7" w14:textId="77777777" w:rsidTr="00DA64B2">
        <w:tc>
          <w:tcPr>
            <w:tcW w:w="1555" w:type="dxa"/>
          </w:tcPr>
          <w:p w14:paraId="0E0F0BAE" w14:textId="781BC3B1"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Pr>
                <w:rFonts w:ascii="MyriadPro-Bold" w:hAnsi="MyriadPro-Bold" w:cs="MyriadPro-Bold"/>
                <w:bCs/>
                <w:color w:val="808080" w:themeColor="background1" w:themeShade="80"/>
                <w:sz w:val="18"/>
                <w:szCs w:val="18"/>
              </w:rPr>
              <w:t>Jan 6</w:t>
            </w:r>
          </w:p>
        </w:tc>
        <w:tc>
          <w:tcPr>
            <w:tcW w:w="4677" w:type="dxa"/>
          </w:tcPr>
          <w:p w14:paraId="723FD711" w14:textId="6E1424DE"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 xml:space="preserve">Review </w:t>
            </w:r>
            <w:r w:rsidRPr="00FA0288">
              <w:rPr>
                <w:rFonts w:ascii="MyriadPro-Bold" w:hAnsi="MyriadPro-Bold" w:cs="MyriadPro-Bold"/>
                <w:bCs/>
                <w:i/>
                <w:color w:val="808080" w:themeColor="background1" w:themeShade="80"/>
                <w:sz w:val="18"/>
                <w:szCs w:val="18"/>
              </w:rPr>
              <w:t>or</w:t>
            </w:r>
            <w:r w:rsidRPr="00FA0288">
              <w:rPr>
                <w:rFonts w:ascii="MyriadPro-Bold" w:hAnsi="MyriadPro-Bold" w:cs="MyriadPro-Bold"/>
                <w:bCs/>
                <w:color w:val="808080" w:themeColor="background1" w:themeShade="80"/>
                <w:sz w:val="18"/>
                <w:szCs w:val="18"/>
              </w:rPr>
              <w:t xml:space="preserve"> catching up</w:t>
            </w:r>
          </w:p>
        </w:tc>
        <w:tc>
          <w:tcPr>
            <w:tcW w:w="3663" w:type="dxa"/>
          </w:tcPr>
          <w:p w14:paraId="162AA49C" w14:textId="2E8A0CE5" w:rsidR="00F01A92" w:rsidRPr="00FA0288" w:rsidRDefault="00F01A92" w:rsidP="00F01A92">
            <w:pPr>
              <w:autoSpaceDE w:val="0"/>
              <w:autoSpaceDN w:val="0"/>
              <w:adjustRightInd w:val="0"/>
              <w:jc w:val="center"/>
              <w:rPr>
                <w:rFonts w:ascii="MyriadPro-Bold" w:hAnsi="MyriadPro-Bold" w:cs="MyriadPro-Bold"/>
                <w:bCs/>
                <w:color w:val="808080" w:themeColor="background1" w:themeShade="80"/>
                <w:sz w:val="18"/>
                <w:szCs w:val="18"/>
              </w:rPr>
            </w:pPr>
            <w:r w:rsidRPr="00FA0288">
              <w:rPr>
                <w:rFonts w:ascii="MyriadPro-Bold" w:hAnsi="MyriadPro-Bold" w:cs="MyriadPro-Bold"/>
                <w:bCs/>
                <w:color w:val="808080" w:themeColor="background1" w:themeShade="80"/>
                <w:sz w:val="18"/>
                <w:szCs w:val="18"/>
              </w:rPr>
              <w:t>-</w:t>
            </w:r>
          </w:p>
        </w:tc>
      </w:tr>
      <w:tr w:rsidR="00F01A92" w14:paraId="0DB8FCF1" w14:textId="77777777" w:rsidTr="00DA64B2">
        <w:tc>
          <w:tcPr>
            <w:tcW w:w="1555" w:type="dxa"/>
          </w:tcPr>
          <w:p w14:paraId="111C06D3" w14:textId="00A69E76" w:rsidR="00F01A92" w:rsidRPr="00FA0288" w:rsidRDefault="00F01A92" w:rsidP="00F01A92">
            <w:pPr>
              <w:autoSpaceDE w:val="0"/>
              <w:autoSpaceDN w:val="0"/>
              <w:adjustRightInd w:val="0"/>
              <w:jc w:val="center"/>
              <w:rPr>
                <w:rFonts w:ascii="MyriadPro-Bold" w:hAnsi="MyriadPro-Bold" w:cs="MyriadPro-Bold"/>
                <w:b/>
                <w:bCs/>
                <w:color w:val="00B1F1"/>
                <w:sz w:val="18"/>
                <w:szCs w:val="18"/>
              </w:rPr>
            </w:pPr>
            <w:r w:rsidRPr="00FA0288">
              <w:rPr>
                <w:rFonts w:ascii="MyriadPro-Bold" w:hAnsi="MyriadPro-Bold" w:cs="MyriadPro-Bold"/>
                <w:b/>
                <w:bCs/>
                <w:color w:val="00B1F1"/>
                <w:sz w:val="18"/>
                <w:szCs w:val="18"/>
              </w:rPr>
              <w:t>TBA</w:t>
            </w:r>
          </w:p>
        </w:tc>
        <w:tc>
          <w:tcPr>
            <w:tcW w:w="4677" w:type="dxa"/>
          </w:tcPr>
          <w:p w14:paraId="7B3E84EC" w14:textId="60443CD6" w:rsidR="00F01A92" w:rsidRPr="00FA0288" w:rsidRDefault="00F01A92" w:rsidP="00F01A92">
            <w:pPr>
              <w:autoSpaceDE w:val="0"/>
              <w:autoSpaceDN w:val="0"/>
              <w:adjustRightInd w:val="0"/>
              <w:jc w:val="center"/>
              <w:rPr>
                <w:rFonts w:ascii="MyriadPro-Bold" w:hAnsi="MyriadPro-Bold" w:cs="MyriadPro-Bold"/>
                <w:b/>
                <w:bCs/>
                <w:color w:val="00B1F1"/>
                <w:sz w:val="18"/>
                <w:szCs w:val="18"/>
              </w:rPr>
            </w:pPr>
            <w:r w:rsidRPr="00FA0288">
              <w:rPr>
                <w:rFonts w:ascii="MyriadPro-Bold" w:hAnsi="MyriadPro-Bold" w:cs="MyriadPro-Bold"/>
                <w:b/>
                <w:bCs/>
                <w:color w:val="00B1F1"/>
                <w:sz w:val="18"/>
                <w:szCs w:val="18"/>
              </w:rPr>
              <w:t>Final Exam</w:t>
            </w:r>
          </w:p>
        </w:tc>
        <w:tc>
          <w:tcPr>
            <w:tcW w:w="3663" w:type="dxa"/>
          </w:tcPr>
          <w:p w14:paraId="287E3B63" w14:textId="75EF9E49" w:rsidR="00F01A92" w:rsidRPr="00FA0288" w:rsidRDefault="00F01A92" w:rsidP="00F01A92">
            <w:pPr>
              <w:autoSpaceDE w:val="0"/>
              <w:autoSpaceDN w:val="0"/>
              <w:adjustRightInd w:val="0"/>
              <w:jc w:val="center"/>
              <w:rPr>
                <w:rFonts w:ascii="MyriadPro-Bold" w:hAnsi="MyriadPro-Bold" w:cs="MyriadPro-Bold"/>
                <w:b/>
                <w:bCs/>
                <w:color w:val="000000"/>
                <w:sz w:val="18"/>
                <w:szCs w:val="18"/>
              </w:rPr>
            </w:pPr>
            <w:r w:rsidRPr="00FA0288">
              <w:rPr>
                <w:rFonts w:ascii="MyriadPro-Bold" w:hAnsi="MyriadPro-Bold" w:cs="MyriadPro-Bold"/>
                <w:b/>
                <w:bCs/>
                <w:color w:val="00B1F1"/>
                <w:sz w:val="18"/>
                <w:szCs w:val="18"/>
              </w:rPr>
              <w:t>Everything</w:t>
            </w:r>
          </w:p>
        </w:tc>
      </w:tr>
    </w:tbl>
    <w:p w14:paraId="4D836411" w14:textId="77777777" w:rsidR="00A122E4" w:rsidRDefault="00A122E4" w:rsidP="00A122E4">
      <w:pPr>
        <w:autoSpaceDE w:val="0"/>
        <w:autoSpaceDN w:val="0"/>
        <w:adjustRightInd w:val="0"/>
        <w:spacing w:after="0" w:line="240" w:lineRule="auto"/>
        <w:rPr>
          <w:rFonts w:ascii="MyriadPro-Regular" w:hAnsi="MyriadPro-Regular" w:cs="MyriadPro-Regular"/>
          <w:color w:val="7F7F7F"/>
        </w:rPr>
      </w:pPr>
    </w:p>
    <w:p w14:paraId="44A2C016" w14:textId="77777777" w:rsidR="009B46F7" w:rsidRDefault="009B46F7" w:rsidP="009B46F7">
      <w:pPr>
        <w:autoSpaceDE w:val="0"/>
        <w:autoSpaceDN w:val="0"/>
        <w:adjustRightInd w:val="0"/>
        <w:spacing w:after="0" w:line="240" w:lineRule="auto"/>
        <w:rPr>
          <w:rFonts w:ascii="MyriadPro-Bold" w:hAnsi="MyriadPro-Bold" w:cs="MyriadPro-Bold"/>
          <w:b/>
          <w:bCs/>
          <w:color w:val="000000"/>
        </w:rPr>
      </w:pPr>
      <w:r>
        <w:rPr>
          <w:rFonts w:ascii="MyriadPro-Bold" w:hAnsi="MyriadPro-Bold" w:cs="MyriadPro-Bold"/>
          <w:b/>
          <w:bCs/>
          <w:color w:val="000000"/>
        </w:rPr>
        <w:t>Grading</w:t>
      </w:r>
    </w:p>
    <w:p w14:paraId="32AFD2A7" w14:textId="4B092CC3" w:rsidR="009B46F7" w:rsidRDefault="009B46F7" w:rsidP="009B46F7">
      <w:pPr>
        <w:autoSpaceDE w:val="0"/>
        <w:autoSpaceDN w:val="0"/>
        <w:adjustRightInd w:val="0"/>
        <w:spacing w:after="0" w:line="240" w:lineRule="auto"/>
        <w:rPr>
          <w:rFonts w:ascii="MyriadPro-Regular" w:hAnsi="MyriadPro-Regular" w:cs="MyriadPro-Regular"/>
          <w:color w:val="7F7F7F"/>
        </w:rPr>
      </w:pPr>
    </w:p>
    <w:tbl>
      <w:tblPr>
        <w:tblStyle w:val="TableGrid"/>
        <w:tblW w:w="9918" w:type="dxa"/>
        <w:tblLayout w:type="fixed"/>
        <w:tblLook w:val="04A0" w:firstRow="1" w:lastRow="0" w:firstColumn="1" w:lastColumn="0" w:noHBand="0" w:noVBand="1"/>
      </w:tblPr>
      <w:tblGrid>
        <w:gridCol w:w="2065"/>
        <w:gridCol w:w="3742"/>
        <w:gridCol w:w="4111"/>
      </w:tblGrid>
      <w:tr w:rsidR="009B46F7" w:rsidRPr="0025298A" w14:paraId="43B04621" w14:textId="77777777" w:rsidTr="00F67427">
        <w:tc>
          <w:tcPr>
            <w:tcW w:w="2065" w:type="dxa"/>
            <w:shd w:val="clear" w:color="auto" w:fill="00B1F1"/>
          </w:tcPr>
          <w:p w14:paraId="1E310F29" w14:textId="77777777" w:rsidR="009B46F7" w:rsidRPr="0025298A" w:rsidRDefault="009B46F7"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Assignment</w:t>
            </w:r>
          </w:p>
        </w:tc>
        <w:tc>
          <w:tcPr>
            <w:tcW w:w="3742" w:type="dxa"/>
            <w:shd w:val="clear" w:color="auto" w:fill="00B1F1"/>
          </w:tcPr>
          <w:p w14:paraId="5B1F5E1A" w14:textId="77777777" w:rsidR="009B46F7" w:rsidRPr="0025298A" w:rsidRDefault="009B46F7"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Date</w:t>
            </w:r>
          </w:p>
        </w:tc>
        <w:tc>
          <w:tcPr>
            <w:tcW w:w="4111" w:type="dxa"/>
            <w:tcBorders>
              <w:bottom w:val="single" w:sz="4" w:space="0" w:color="auto"/>
            </w:tcBorders>
            <w:shd w:val="clear" w:color="auto" w:fill="00B1F1"/>
          </w:tcPr>
          <w:p w14:paraId="5D69ECDA" w14:textId="697A80DC" w:rsidR="009B46F7" w:rsidRPr="0025298A" w:rsidRDefault="00C34F0F"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 of final grade</w:t>
            </w:r>
          </w:p>
        </w:tc>
      </w:tr>
      <w:tr w:rsidR="009B46F7" w:rsidRPr="00F4410B" w14:paraId="0DBD3B24" w14:textId="77777777" w:rsidTr="00F67427">
        <w:tc>
          <w:tcPr>
            <w:tcW w:w="2065" w:type="dxa"/>
          </w:tcPr>
          <w:p w14:paraId="5C7F3F25" w14:textId="77777777" w:rsidR="009B46F7" w:rsidRPr="00C34F0F" w:rsidRDefault="009B46F7" w:rsidP="009B46F7">
            <w:pPr>
              <w:autoSpaceDE w:val="0"/>
              <w:autoSpaceDN w:val="0"/>
              <w:adjustRightInd w:val="0"/>
              <w:jc w:val="center"/>
              <w:rPr>
                <w:rFonts w:ascii="MyriadPro-Bold" w:hAnsi="MyriadPro-Bold" w:cs="MyriadPro-Bold"/>
                <w:bCs/>
                <w:color w:val="808080" w:themeColor="background1" w:themeShade="80"/>
              </w:rPr>
            </w:pPr>
            <w:r w:rsidRPr="00C34F0F">
              <w:rPr>
                <w:rFonts w:ascii="MyriadPro-Bold" w:hAnsi="MyriadPro-Bold" w:cs="MyriadPro-Bold"/>
                <w:bCs/>
                <w:color w:val="808080" w:themeColor="background1" w:themeShade="80"/>
              </w:rPr>
              <w:t>Midterm exam #1</w:t>
            </w:r>
          </w:p>
        </w:tc>
        <w:tc>
          <w:tcPr>
            <w:tcW w:w="3742" w:type="dxa"/>
            <w:tcBorders>
              <w:right w:val="single" w:sz="4" w:space="0" w:color="auto"/>
            </w:tcBorders>
          </w:tcPr>
          <w:p w14:paraId="18A66282" w14:textId="38E6115C" w:rsidR="009B46F7" w:rsidRPr="00C34F0F" w:rsidRDefault="006010DB" w:rsidP="006010DB">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Nov</w:t>
            </w:r>
            <w:r w:rsidR="00F67427">
              <w:rPr>
                <w:rFonts w:ascii="MyriadPro-Bold" w:hAnsi="MyriadPro-Bold" w:cs="MyriadPro-Bold"/>
                <w:bCs/>
                <w:color w:val="808080" w:themeColor="background1" w:themeShade="80"/>
              </w:rPr>
              <w:t xml:space="preserve"> 4</w:t>
            </w:r>
          </w:p>
        </w:tc>
        <w:tc>
          <w:tcPr>
            <w:tcW w:w="4111" w:type="dxa"/>
            <w:tcBorders>
              <w:top w:val="single" w:sz="4" w:space="0" w:color="auto"/>
              <w:left w:val="single" w:sz="4" w:space="0" w:color="auto"/>
              <w:bottom w:val="nil"/>
              <w:right w:val="single" w:sz="4" w:space="0" w:color="auto"/>
            </w:tcBorders>
          </w:tcPr>
          <w:p w14:paraId="421DD690" w14:textId="48403B82" w:rsidR="009B46F7" w:rsidRPr="00C34F0F" w:rsidRDefault="009B46F7" w:rsidP="00C34F0F">
            <w:pPr>
              <w:autoSpaceDE w:val="0"/>
              <w:autoSpaceDN w:val="0"/>
              <w:adjustRightInd w:val="0"/>
              <w:jc w:val="center"/>
              <w:rPr>
                <w:rFonts w:ascii="MyriadPro-Bold" w:hAnsi="MyriadPro-Bold" w:cs="MyriadPro-Bold"/>
                <w:bCs/>
                <w:color w:val="808080" w:themeColor="background1" w:themeShade="80"/>
              </w:rPr>
            </w:pPr>
            <w:r w:rsidRPr="00C34F0F">
              <w:rPr>
                <w:rFonts w:ascii="MyriadPro-Bold" w:hAnsi="MyriadPro-Bold" w:cs="MyriadPro-Bold"/>
                <w:bCs/>
                <w:color w:val="808080" w:themeColor="background1" w:themeShade="80"/>
              </w:rPr>
              <w:t xml:space="preserve">lower </w:t>
            </w:r>
            <w:r w:rsidR="00C34F0F">
              <w:rPr>
                <w:rFonts w:ascii="MyriadPro-Bold" w:hAnsi="MyriadPro-Bold" w:cs="MyriadPro-Bold"/>
                <w:bCs/>
                <w:color w:val="808080" w:themeColor="background1" w:themeShade="80"/>
              </w:rPr>
              <w:t>grade of the two midterms</w:t>
            </w:r>
            <w:r w:rsidRPr="00C34F0F">
              <w:rPr>
                <w:rFonts w:ascii="MyriadPro-Bold" w:hAnsi="MyriadPro-Bold" w:cs="MyriadPro-Bold"/>
                <w:bCs/>
                <w:color w:val="808080" w:themeColor="background1" w:themeShade="80"/>
              </w:rPr>
              <w:t>: 15%</w:t>
            </w:r>
          </w:p>
        </w:tc>
      </w:tr>
      <w:tr w:rsidR="009B46F7" w:rsidRPr="00F4410B" w14:paraId="62914D56" w14:textId="77777777" w:rsidTr="00F67427">
        <w:tc>
          <w:tcPr>
            <w:tcW w:w="2065" w:type="dxa"/>
          </w:tcPr>
          <w:p w14:paraId="2F928BFA" w14:textId="77777777" w:rsidR="009B46F7" w:rsidRPr="00C34F0F" w:rsidRDefault="009B46F7" w:rsidP="009B46F7">
            <w:pPr>
              <w:autoSpaceDE w:val="0"/>
              <w:autoSpaceDN w:val="0"/>
              <w:adjustRightInd w:val="0"/>
              <w:jc w:val="center"/>
              <w:rPr>
                <w:rFonts w:ascii="MyriadPro-Bold" w:hAnsi="MyriadPro-Bold" w:cs="MyriadPro-Bold"/>
                <w:bCs/>
                <w:color w:val="808080" w:themeColor="background1" w:themeShade="80"/>
              </w:rPr>
            </w:pPr>
            <w:r w:rsidRPr="00C34F0F">
              <w:rPr>
                <w:rFonts w:ascii="MyriadPro-Bold" w:hAnsi="MyriadPro-Bold" w:cs="MyriadPro-Bold"/>
                <w:bCs/>
                <w:color w:val="808080" w:themeColor="background1" w:themeShade="80"/>
              </w:rPr>
              <w:t>Midterm exam #2</w:t>
            </w:r>
          </w:p>
        </w:tc>
        <w:tc>
          <w:tcPr>
            <w:tcW w:w="3742" w:type="dxa"/>
          </w:tcPr>
          <w:p w14:paraId="2410BCA1" w14:textId="36959A00" w:rsidR="009B46F7" w:rsidRPr="00C34F0F" w:rsidRDefault="006010DB" w:rsidP="006010DB">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Dec 9</w:t>
            </w:r>
          </w:p>
        </w:tc>
        <w:tc>
          <w:tcPr>
            <w:tcW w:w="4111" w:type="dxa"/>
            <w:tcBorders>
              <w:top w:val="nil"/>
            </w:tcBorders>
          </w:tcPr>
          <w:p w14:paraId="312138EB" w14:textId="24008920" w:rsidR="009B46F7" w:rsidRPr="00C34F0F" w:rsidRDefault="007E1CEE" w:rsidP="00C34F0F">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higher</w:t>
            </w:r>
            <w:r w:rsidR="00C34F0F" w:rsidRPr="00C34F0F">
              <w:rPr>
                <w:rFonts w:ascii="MyriadPro-Bold" w:hAnsi="MyriadPro-Bold" w:cs="MyriadPro-Bold"/>
                <w:bCs/>
                <w:color w:val="808080" w:themeColor="background1" w:themeShade="80"/>
              </w:rPr>
              <w:t xml:space="preserve"> </w:t>
            </w:r>
            <w:r w:rsidR="00C34F0F">
              <w:rPr>
                <w:rFonts w:ascii="MyriadPro-Bold" w:hAnsi="MyriadPro-Bold" w:cs="MyriadPro-Bold"/>
                <w:bCs/>
                <w:color w:val="808080" w:themeColor="background1" w:themeShade="80"/>
              </w:rPr>
              <w:t>grade of the two midterms</w:t>
            </w:r>
            <w:r w:rsidR="009B46F7" w:rsidRPr="00C34F0F">
              <w:rPr>
                <w:rFonts w:ascii="MyriadPro-Bold" w:hAnsi="MyriadPro-Bold" w:cs="MyriadPro-Bold"/>
                <w:bCs/>
                <w:color w:val="808080" w:themeColor="background1" w:themeShade="80"/>
              </w:rPr>
              <w:t>: 25%</w:t>
            </w:r>
          </w:p>
        </w:tc>
      </w:tr>
      <w:tr w:rsidR="009B46F7" w:rsidRPr="00F4410B" w14:paraId="4A69D863" w14:textId="77777777" w:rsidTr="00F67427">
        <w:tc>
          <w:tcPr>
            <w:tcW w:w="2065" w:type="dxa"/>
          </w:tcPr>
          <w:p w14:paraId="7B50BE65" w14:textId="77777777" w:rsidR="009B46F7" w:rsidRPr="00C34F0F" w:rsidRDefault="009B46F7" w:rsidP="009B46F7">
            <w:pPr>
              <w:autoSpaceDE w:val="0"/>
              <w:autoSpaceDN w:val="0"/>
              <w:adjustRightInd w:val="0"/>
              <w:jc w:val="center"/>
              <w:rPr>
                <w:rFonts w:ascii="MyriadPro-Bold" w:hAnsi="MyriadPro-Bold" w:cs="MyriadPro-Bold"/>
                <w:bCs/>
                <w:color w:val="808080" w:themeColor="background1" w:themeShade="80"/>
              </w:rPr>
            </w:pPr>
            <w:r w:rsidRPr="00C34F0F">
              <w:rPr>
                <w:rFonts w:ascii="MyriadPro-Bold" w:hAnsi="MyriadPro-Bold" w:cs="MyriadPro-Bold"/>
                <w:bCs/>
                <w:color w:val="808080" w:themeColor="background1" w:themeShade="80"/>
              </w:rPr>
              <w:t>Final exam</w:t>
            </w:r>
          </w:p>
        </w:tc>
        <w:tc>
          <w:tcPr>
            <w:tcW w:w="3742" w:type="dxa"/>
          </w:tcPr>
          <w:p w14:paraId="63A526F2" w14:textId="77777777" w:rsidR="009B46F7" w:rsidRPr="00C34F0F" w:rsidRDefault="009B46F7" w:rsidP="009B46F7">
            <w:pPr>
              <w:autoSpaceDE w:val="0"/>
              <w:autoSpaceDN w:val="0"/>
              <w:adjustRightInd w:val="0"/>
              <w:jc w:val="center"/>
              <w:rPr>
                <w:rFonts w:ascii="MyriadPro-Bold" w:hAnsi="MyriadPro-Bold" w:cs="MyriadPro-Bold"/>
                <w:bCs/>
                <w:color w:val="808080" w:themeColor="background1" w:themeShade="80"/>
              </w:rPr>
            </w:pPr>
            <w:r w:rsidRPr="00C34F0F">
              <w:rPr>
                <w:rFonts w:ascii="MyriadPro-Bold" w:hAnsi="MyriadPro-Bold" w:cs="MyriadPro-Bold"/>
                <w:bCs/>
                <w:color w:val="808080" w:themeColor="background1" w:themeShade="80"/>
              </w:rPr>
              <w:t>TBA</w:t>
            </w:r>
          </w:p>
        </w:tc>
        <w:tc>
          <w:tcPr>
            <w:tcW w:w="4111" w:type="dxa"/>
          </w:tcPr>
          <w:p w14:paraId="51D3EE4D" w14:textId="75AF1667" w:rsidR="009B46F7" w:rsidRPr="00C34F0F" w:rsidRDefault="00C24F97" w:rsidP="009B46F7">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2</w:t>
            </w:r>
            <w:r w:rsidR="00F67427">
              <w:rPr>
                <w:rFonts w:ascii="MyriadPro-Bold" w:hAnsi="MyriadPro-Bold" w:cs="MyriadPro-Bold"/>
                <w:bCs/>
                <w:color w:val="808080" w:themeColor="background1" w:themeShade="80"/>
              </w:rPr>
              <w:t>5</w:t>
            </w:r>
            <w:r w:rsidR="009B46F7" w:rsidRPr="00C34F0F">
              <w:rPr>
                <w:rFonts w:ascii="MyriadPro-Bold" w:hAnsi="MyriadPro-Bold" w:cs="MyriadPro-Bold"/>
                <w:bCs/>
                <w:color w:val="808080" w:themeColor="background1" w:themeShade="80"/>
              </w:rPr>
              <w:t>%</w:t>
            </w:r>
          </w:p>
        </w:tc>
      </w:tr>
      <w:tr w:rsidR="009B46F7" w:rsidRPr="00F4410B" w14:paraId="1B71D581" w14:textId="77777777" w:rsidTr="00F67427">
        <w:tc>
          <w:tcPr>
            <w:tcW w:w="2065" w:type="dxa"/>
          </w:tcPr>
          <w:p w14:paraId="599F34B1" w14:textId="208E05B4" w:rsidR="009B46F7" w:rsidRPr="00C34F0F" w:rsidRDefault="00F67427" w:rsidP="009B46F7">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Presentation</w:t>
            </w:r>
          </w:p>
        </w:tc>
        <w:tc>
          <w:tcPr>
            <w:tcW w:w="3742" w:type="dxa"/>
          </w:tcPr>
          <w:p w14:paraId="4BB54543" w14:textId="378B50D7" w:rsidR="009B46F7" w:rsidRPr="00C34F0F" w:rsidRDefault="00F67427" w:rsidP="00F67427">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Will take place during classes. Exact date(s) for each stud</w:t>
            </w:r>
            <w:r w:rsidR="006010DB">
              <w:rPr>
                <w:rFonts w:ascii="MyriadPro-Bold" w:hAnsi="MyriadPro-Bold" w:cs="MyriadPro-Bold"/>
                <w:bCs/>
                <w:color w:val="808080" w:themeColor="background1" w:themeShade="80"/>
              </w:rPr>
              <w:t>ent will be determined during the first week</w:t>
            </w:r>
          </w:p>
        </w:tc>
        <w:tc>
          <w:tcPr>
            <w:tcW w:w="4111" w:type="dxa"/>
          </w:tcPr>
          <w:p w14:paraId="042F08D0" w14:textId="44DE9853" w:rsidR="009B46F7" w:rsidRPr="00C34F0F" w:rsidRDefault="006010DB" w:rsidP="009B46F7">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1</w:t>
            </w:r>
            <w:r w:rsidR="00F67427">
              <w:rPr>
                <w:rFonts w:ascii="MyriadPro-Bold" w:hAnsi="MyriadPro-Bold" w:cs="MyriadPro-Bold"/>
                <w:bCs/>
                <w:color w:val="808080" w:themeColor="background1" w:themeShade="80"/>
              </w:rPr>
              <w:t>5</w:t>
            </w:r>
            <w:r w:rsidR="009B46F7" w:rsidRPr="00C34F0F">
              <w:rPr>
                <w:rFonts w:ascii="MyriadPro-Bold" w:hAnsi="MyriadPro-Bold" w:cs="MyriadPro-Bold"/>
                <w:bCs/>
                <w:color w:val="808080" w:themeColor="background1" w:themeShade="80"/>
              </w:rPr>
              <w:t>%</w:t>
            </w:r>
          </w:p>
        </w:tc>
      </w:tr>
      <w:tr w:rsidR="006010DB" w:rsidRPr="00F4410B" w14:paraId="134B57DC" w14:textId="77777777" w:rsidTr="00F67427">
        <w:tc>
          <w:tcPr>
            <w:tcW w:w="2065" w:type="dxa"/>
          </w:tcPr>
          <w:p w14:paraId="52D887D2" w14:textId="780F30C6" w:rsidR="006010DB" w:rsidRDefault="006010DB" w:rsidP="009B46F7">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Quizzes and participation</w:t>
            </w:r>
          </w:p>
        </w:tc>
        <w:tc>
          <w:tcPr>
            <w:tcW w:w="3742" w:type="dxa"/>
          </w:tcPr>
          <w:p w14:paraId="57DF6E36" w14:textId="77777777" w:rsidR="006010DB" w:rsidRDefault="006010DB" w:rsidP="00F67427">
            <w:pPr>
              <w:autoSpaceDE w:val="0"/>
              <w:autoSpaceDN w:val="0"/>
              <w:adjustRightInd w:val="0"/>
              <w:jc w:val="center"/>
              <w:rPr>
                <w:rFonts w:ascii="MyriadPro-Bold" w:hAnsi="MyriadPro-Bold" w:cs="MyriadPro-Bold"/>
                <w:bCs/>
                <w:color w:val="808080" w:themeColor="background1" w:themeShade="80"/>
              </w:rPr>
            </w:pPr>
          </w:p>
        </w:tc>
        <w:tc>
          <w:tcPr>
            <w:tcW w:w="4111" w:type="dxa"/>
          </w:tcPr>
          <w:p w14:paraId="3193EF2D" w14:textId="5D2C265E" w:rsidR="006010DB" w:rsidRDefault="00C24F97" w:rsidP="009B46F7">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2</w:t>
            </w:r>
            <w:r w:rsidR="006010DB">
              <w:rPr>
                <w:rFonts w:ascii="MyriadPro-Bold" w:hAnsi="MyriadPro-Bold" w:cs="MyriadPro-Bold"/>
                <w:bCs/>
                <w:color w:val="808080" w:themeColor="background1" w:themeShade="80"/>
              </w:rPr>
              <w:t>0%</w:t>
            </w:r>
          </w:p>
        </w:tc>
      </w:tr>
      <w:tr w:rsidR="009B46F7" w:rsidRPr="0025298A" w14:paraId="24D4F1D2" w14:textId="77777777" w:rsidTr="00F67427">
        <w:tc>
          <w:tcPr>
            <w:tcW w:w="2065" w:type="dxa"/>
          </w:tcPr>
          <w:p w14:paraId="79186357" w14:textId="3C8A89CB" w:rsidR="009B46F7" w:rsidRPr="00C34F0F" w:rsidRDefault="009B46F7" w:rsidP="009B46F7">
            <w:pPr>
              <w:autoSpaceDE w:val="0"/>
              <w:autoSpaceDN w:val="0"/>
              <w:adjustRightInd w:val="0"/>
              <w:jc w:val="center"/>
              <w:rPr>
                <w:rFonts w:ascii="MyriadPro-Bold" w:hAnsi="MyriadPro-Bold" w:cs="MyriadPro-Bold"/>
                <w:bCs/>
                <w:color w:val="808080" w:themeColor="background1" w:themeShade="80"/>
              </w:rPr>
            </w:pPr>
            <w:r w:rsidRPr="00C34F0F">
              <w:rPr>
                <w:rFonts w:ascii="MyriadPro-Bold" w:hAnsi="MyriadPro-Bold" w:cs="MyriadPro-Bold"/>
                <w:bCs/>
                <w:color w:val="808080" w:themeColor="background1" w:themeShade="80"/>
              </w:rPr>
              <w:t>Extra credit</w:t>
            </w:r>
            <w:r w:rsidR="00C34F0F">
              <w:rPr>
                <w:rFonts w:ascii="MyriadPro-Bold" w:hAnsi="MyriadPro-Bold" w:cs="MyriadPro-Bold"/>
                <w:bCs/>
                <w:color w:val="808080" w:themeColor="background1" w:themeShade="80"/>
              </w:rPr>
              <w:t>*</w:t>
            </w:r>
          </w:p>
        </w:tc>
        <w:tc>
          <w:tcPr>
            <w:tcW w:w="3742" w:type="dxa"/>
          </w:tcPr>
          <w:p w14:paraId="37A80AA0" w14:textId="77777777" w:rsidR="009B46F7" w:rsidRPr="00C34F0F" w:rsidRDefault="009B46F7" w:rsidP="009B46F7">
            <w:pPr>
              <w:autoSpaceDE w:val="0"/>
              <w:autoSpaceDN w:val="0"/>
              <w:adjustRightInd w:val="0"/>
              <w:jc w:val="center"/>
              <w:rPr>
                <w:rFonts w:ascii="MyriadPro-Bold" w:hAnsi="MyriadPro-Bold" w:cs="MyriadPro-Bold"/>
                <w:bCs/>
                <w:color w:val="808080" w:themeColor="background1" w:themeShade="80"/>
              </w:rPr>
            </w:pPr>
          </w:p>
        </w:tc>
        <w:tc>
          <w:tcPr>
            <w:tcW w:w="4111" w:type="dxa"/>
          </w:tcPr>
          <w:p w14:paraId="44AC6614" w14:textId="3EAC5D77" w:rsidR="009B46F7" w:rsidRPr="00C34F0F" w:rsidRDefault="006010DB" w:rsidP="009B46F7">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Up to 3</w:t>
            </w:r>
            <w:r w:rsidR="009B46F7" w:rsidRPr="00C34F0F">
              <w:rPr>
                <w:rFonts w:ascii="MyriadPro-Bold" w:hAnsi="MyriadPro-Bold" w:cs="MyriadPro-Bold"/>
                <w:bCs/>
                <w:color w:val="808080" w:themeColor="background1" w:themeShade="80"/>
              </w:rPr>
              <w:t>%</w:t>
            </w:r>
          </w:p>
        </w:tc>
      </w:tr>
    </w:tbl>
    <w:p w14:paraId="184DD5FD" w14:textId="51936308" w:rsidR="00643CA3" w:rsidRDefault="00643CA3" w:rsidP="00643CA3">
      <w:pPr>
        <w:rPr>
          <w:b/>
        </w:rPr>
      </w:pPr>
    </w:p>
    <w:tbl>
      <w:tblPr>
        <w:tblStyle w:val="TableGrid"/>
        <w:tblW w:w="9918" w:type="dxa"/>
        <w:tblLayout w:type="fixed"/>
        <w:tblLook w:val="04A0" w:firstRow="1" w:lastRow="0" w:firstColumn="1" w:lastColumn="0" w:noHBand="0" w:noVBand="1"/>
      </w:tblPr>
      <w:tblGrid>
        <w:gridCol w:w="1102"/>
        <w:gridCol w:w="1102"/>
        <w:gridCol w:w="1102"/>
        <w:gridCol w:w="1102"/>
        <w:gridCol w:w="1102"/>
        <w:gridCol w:w="1102"/>
        <w:gridCol w:w="1102"/>
        <w:gridCol w:w="1102"/>
        <w:gridCol w:w="1102"/>
      </w:tblGrid>
      <w:tr w:rsidR="003B12FA" w:rsidRPr="0025298A" w14:paraId="7124A057" w14:textId="77777777" w:rsidTr="00FA0288">
        <w:tc>
          <w:tcPr>
            <w:tcW w:w="1134" w:type="dxa"/>
            <w:shd w:val="clear" w:color="auto" w:fill="00B1F1"/>
          </w:tcPr>
          <w:p w14:paraId="41FD83FA" w14:textId="77777777" w:rsidR="003B12FA" w:rsidRPr="0025298A" w:rsidRDefault="003B12FA"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A</w:t>
            </w:r>
          </w:p>
        </w:tc>
        <w:tc>
          <w:tcPr>
            <w:tcW w:w="1134" w:type="dxa"/>
            <w:shd w:val="clear" w:color="auto" w:fill="00B1F1"/>
          </w:tcPr>
          <w:p w14:paraId="35BCE856" w14:textId="77777777" w:rsidR="003B12FA" w:rsidRPr="0025298A" w:rsidRDefault="003B12FA"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A-</w:t>
            </w:r>
          </w:p>
        </w:tc>
        <w:tc>
          <w:tcPr>
            <w:tcW w:w="1134" w:type="dxa"/>
            <w:shd w:val="clear" w:color="auto" w:fill="00B1F1"/>
          </w:tcPr>
          <w:p w14:paraId="2B29EEE7" w14:textId="77777777" w:rsidR="003B12FA" w:rsidRPr="0025298A" w:rsidRDefault="003B12FA"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B+</w:t>
            </w:r>
          </w:p>
        </w:tc>
        <w:tc>
          <w:tcPr>
            <w:tcW w:w="1134" w:type="dxa"/>
            <w:shd w:val="clear" w:color="auto" w:fill="00B1F1"/>
          </w:tcPr>
          <w:p w14:paraId="02BEEE96" w14:textId="77777777" w:rsidR="003B12FA" w:rsidRDefault="003B12FA"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B-</w:t>
            </w:r>
          </w:p>
        </w:tc>
        <w:tc>
          <w:tcPr>
            <w:tcW w:w="1134" w:type="dxa"/>
            <w:shd w:val="clear" w:color="auto" w:fill="00B1F1"/>
          </w:tcPr>
          <w:p w14:paraId="71D39BB9" w14:textId="77777777" w:rsidR="003B12FA" w:rsidRDefault="003B12FA"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C+</w:t>
            </w:r>
          </w:p>
        </w:tc>
        <w:tc>
          <w:tcPr>
            <w:tcW w:w="1134" w:type="dxa"/>
            <w:shd w:val="clear" w:color="auto" w:fill="00B1F1"/>
          </w:tcPr>
          <w:p w14:paraId="5E0A00FE" w14:textId="77777777" w:rsidR="003B12FA" w:rsidRDefault="003B12FA"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C-</w:t>
            </w:r>
          </w:p>
        </w:tc>
        <w:tc>
          <w:tcPr>
            <w:tcW w:w="1134" w:type="dxa"/>
            <w:shd w:val="clear" w:color="auto" w:fill="00B1F1"/>
          </w:tcPr>
          <w:p w14:paraId="40D4F9B3" w14:textId="77777777" w:rsidR="003B12FA" w:rsidRDefault="003B12FA"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D+</w:t>
            </w:r>
          </w:p>
        </w:tc>
        <w:tc>
          <w:tcPr>
            <w:tcW w:w="1134" w:type="dxa"/>
            <w:shd w:val="clear" w:color="auto" w:fill="00B1F1"/>
          </w:tcPr>
          <w:p w14:paraId="457C114F" w14:textId="77777777" w:rsidR="003B12FA" w:rsidRDefault="003B12FA"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D-</w:t>
            </w:r>
          </w:p>
        </w:tc>
        <w:tc>
          <w:tcPr>
            <w:tcW w:w="1134" w:type="dxa"/>
            <w:shd w:val="clear" w:color="auto" w:fill="00B1F1"/>
          </w:tcPr>
          <w:p w14:paraId="43B0CFE7" w14:textId="77777777" w:rsidR="003B12FA" w:rsidRDefault="003B12FA" w:rsidP="00FA0288">
            <w:pPr>
              <w:autoSpaceDE w:val="0"/>
              <w:autoSpaceDN w:val="0"/>
              <w:adjustRightInd w:val="0"/>
              <w:jc w:val="center"/>
              <w:rPr>
                <w:rFonts w:ascii="MyriadPro-Bold" w:hAnsi="MyriadPro-Bold" w:cs="MyriadPro-Bold"/>
                <w:b/>
                <w:bCs/>
                <w:color w:val="FFFFFF" w:themeColor="background1"/>
              </w:rPr>
            </w:pPr>
            <w:r>
              <w:rPr>
                <w:rFonts w:ascii="MyriadPro-Bold" w:hAnsi="MyriadPro-Bold" w:cs="MyriadPro-Bold"/>
                <w:b/>
                <w:bCs/>
                <w:color w:val="FFFFFF" w:themeColor="background1"/>
              </w:rPr>
              <w:t>F</w:t>
            </w:r>
          </w:p>
        </w:tc>
      </w:tr>
      <w:tr w:rsidR="003B12FA" w:rsidRPr="00883508" w14:paraId="7371EC38" w14:textId="77777777" w:rsidTr="00FA0288">
        <w:tc>
          <w:tcPr>
            <w:tcW w:w="1134" w:type="dxa"/>
          </w:tcPr>
          <w:p w14:paraId="25281820" w14:textId="77777777" w:rsidR="003B12FA" w:rsidRPr="00883508" w:rsidRDefault="003B12FA" w:rsidP="00FA0288">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&gt;90</w:t>
            </w:r>
          </w:p>
        </w:tc>
        <w:tc>
          <w:tcPr>
            <w:tcW w:w="1134" w:type="dxa"/>
          </w:tcPr>
          <w:p w14:paraId="0E325A78" w14:textId="77777777" w:rsidR="003B12FA" w:rsidRPr="00883508" w:rsidRDefault="003B12FA" w:rsidP="00FA0288">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85-89.99</w:t>
            </w:r>
          </w:p>
        </w:tc>
        <w:tc>
          <w:tcPr>
            <w:tcW w:w="1134" w:type="dxa"/>
          </w:tcPr>
          <w:p w14:paraId="3CC57513" w14:textId="77777777" w:rsidR="003B12FA" w:rsidRPr="00883508" w:rsidRDefault="003B12FA" w:rsidP="00FA0288">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80-84.99</w:t>
            </w:r>
          </w:p>
        </w:tc>
        <w:tc>
          <w:tcPr>
            <w:tcW w:w="1134" w:type="dxa"/>
          </w:tcPr>
          <w:p w14:paraId="7E293EAD" w14:textId="77777777" w:rsidR="003B12FA" w:rsidRDefault="003B12FA" w:rsidP="00FA0288">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75-79.99</w:t>
            </w:r>
          </w:p>
        </w:tc>
        <w:tc>
          <w:tcPr>
            <w:tcW w:w="1134" w:type="dxa"/>
          </w:tcPr>
          <w:p w14:paraId="0F567ED1" w14:textId="77777777" w:rsidR="003B12FA" w:rsidRDefault="003B12FA" w:rsidP="00FA0288">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70-74.99</w:t>
            </w:r>
          </w:p>
        </w:tc>
        <w:tc>
          <w:tcPr>
            <w:tcW w:w="1134" w:type="dxa"/>
          </w:tcPr>
          <w:p w14:paraId="044BD718" w14:textId="77777777" w:rsidR="003B12FA" w:rsidRDefault="003B12FA" w:rsidP="00FA0288">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65-69.99</w:t>
            </w:r>
          </w:p>
        </w:tc>
        <w:tc>
          <w:tcPr>
            <w:tcW w:w="1134" w:type="dxa"/>
          </w:tcPr>
          <w:p w14:paraId="6C876BEA" w14:textId="77777777" w:rsidR="003B12FA" w:rsidRDefault="003B12FA" w:rsidP="00FA0288">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60-64.99</w:t>
            </w:r>
          </w:p>
        </w:tc>
        <w:tc>
          <w:tcPr>
            <w:tcW w:w="1134" w:type="dxa"/>
          </w:tcPr>
          <w:p w14:paraId="2243D2B1" w14:textId="77777777" w:rsidR="003B12FA" w:rsidRDefault="003B12FA" w:rsidP="00FA0288">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55-59.99</w:t>
            </w:r>
          </w:p>
        </w:tc>
        <w:tc>
          <w:tcPr>
            <w:tcW w:w="1134" w:type="dxa"/>
          </w:tcPr>
          <w:p w14:paraId="1EF68C52" w14:textId="77777777" w:rsidR="003B12FA" w:rsidRDefault="003B12FA" w:rsidP="00FA0288">
            <w:pPr>
              <w:autoSpaceDE w:val="0"/>
              <w:autoSpaceDN w:val="0"/>
              <w:adjustRightInd w:val="0"/>
              <w:jc w:val="center"/>
              <w:rPr>
                <w:rFonts w:ascii="MyriadPro-Bold" w:hAnsi="MyriadPro-Bold" w:cs="MyriadPro-Bold"/>
                <w:bCs/>
                <w:color w:val="808080" w:themeColor="background1" w:themeShade="80"/>
              </w:rPr>
            </w:pPr>
            <w:r>
              <w:rPr>
                <w:rFonts w:ascii="MyriadPro-Bold" w:hAnsi="MyriadPro-Bold" w:cs="MyriadPro-Bold"/>
                <w:bCs/>
                <w:color w:val="808080" w:themeColor="background1" w:themeShade="80"/>
              </w:rPr>
              <w:t>&lt;55</w:t>
            </w:r>
          </w:p>
        </w:tc>
      </w:tr>
    </w:tbl>
    <w:p w14:paraId="1E4B18A7" w14:textId="77777777" w:rsidR="003B12FA" w:rsidRDefault="003B12FA" w:rsidP="00643CA3">
      <w:pPr>
        <w:rPr>
          <w:b/>
        </w:rPr>
      </w:pPr>
    </w:p>
    <w:p w14:paraId="4793D55C" w14:textId="77777777" w:rsidR="00F01A92" w:rsidRDefault="00F01A92" w:rsidP="00120224">
      <w:pPr>
        <w:spacing w:after="0"/>
        <w:rPr>
          <w:rFonts w:ascii="MyriadPro-Regular" w:hAnsi="MyriadPro-Regular" w:cs="MyriadPro-Regular"/>
          <w:b/>
          <w:color w:val="7F7F7F"/>
        </w:rPr>
      </w:pPr>
    </w:p>
    <w:p w14:paraId="28860451" w14:textId="77777777" w:rsidR="00F01A92" w:rsidRDefault="00F01A92" w:rsidP="00120224">
      <w:pPr>
        <w:spacing w:after="0"/>
        <w:rPr>
          <w:rFonts w:ascii="MyriadPro-Regular" w:hAnsi="MyriadPro-Regular" w:cs="MyriadPro-Regular"/>
          <w:b/>
          <w:color w:val="7F7F7F"/>
        </w:rPr>
      </w:pPr>
    </w:p>
    <w:p w14:paraId="267EF8EE" w14:textId="0D6CF880" w:rsidR="00307363" w:rsidRDefault="007E1CEE" w:rsidP="00120224">
      <w:pPr>
        <w:spacing w:after="0"/>
        <w:rPr>
          <w:rFonts w:ascii="MyriadPro-Regular" w:hAnsi="MyriadPro-Regular" w:cs="MyriadPro-Regular"/>
          <w:color w:val="7F7F7F"/>
        </w:rPr>
      </w:pPr>
      <w:r w:rsidRPr="007E1CEE">
        <w:rPr>
          <w:rFonts w:ascii="MyriadPro-Regular" w:hAnsi="MyriadPro-Regular" w:cs="MyriadPro-Regular"/>
          <w:b/>
          <w:color w:val="7F7F7F"/>
        </w:rPr>
        <w:lastRenderedPageBreak/>
        <w:t>Exam</w:t>
      </w:r>
      <w:r w:rsidR="00120224">
        <w:rPr>
          <w:rFonts w:ascii="MyriadPro-Regular" w:hAnsi="MyriadPro-Regular" w:cs="MyriadPro-Regular"/>
          <w:b/>
          <w:color w:val="7F7F7F"/>
        </w:rPr>
        <w:t>s</w:t>
      </w:r>
      <w:r>
        <w:rPr>
          <w:rFonts w:ascii="MyriadPro-Regular" w:hAnsi="MyriadPro-Regular" w:cs="MyriadPro-Regular"/>
          <w:color w:val="7F7F7F"/>
        </w:rPr>
        <w:t xml:space="preserve">: </w:t>
      </w:r>
    </w:p>
    <w:p w14:paraId="6B299BDB" w14:textId="7626E7CB" w:rsidR="007E1CEE" w:rsidRDefault="007E1CEE" w:rsidP="00120224">
      <w:pPr>
        <w:rPr>
          <w:rFonts w:ascii="MyriadPro-Regular" w:hAnsi="MyriadPro-Regular" w:cs="MyriadPro-Regular"/>
          <w:color w:val="7F7F7F"/>
        </w:rPr>
      </w:pPr>
      <w:r>
        <w:rPr>
          <w:rFonts w:ascii="MyriadPro-Regular" w:hAnsi="MyriadPro-Regular" w:cs="MyriadPro-Regular"/>
          <w:color w:val="7F7F7F"/>
        </w:rPr>
        <w:t xml:space="preserve">Each exam will have multiple choice, fill-in, and short answer questions. </w:t>
      </w:r>
      <w:r w:rsidR="00CB36E6">
        <w:rPr>
          <w:rFonts w:ascii="MyriadPro-Regular" w:hAnsi="MyriadPro-Regular" w:cs="MyriadPro-Regular"/>
          <w:color w:val="7F7F7F"/>
        </w:rPr>
        <w:t xml:space="preserve">Exam questions will aim to test your </w:t>
      </w:r>
      <w:r w:rsidR="006010DB">
        <w:rPr>
          <w:rFonts w:ascii="MyriadPro-Regular" w:hAnsi="MyriadPro-Regular" w:cs="MyriadPro-Regular"/>
          <w:color w:val="7F7F7F"/>
        </w:rPr>
        <w:t xml:space="preserve">knowledge, </w:t>
      </w:r>
      <w:r w:rsidR="00CB36E6">
        <w:rPr>
          <w:rFonts w:ascii="MyriadPro-Regular" w:hAnsi="MyriadPro-Regular" w:cs="MyriadPro-Regular"/>
          <w:color w:val="7F7F7F"/>
        </w:rPr>
        <w:t>understanding and critical thinking. While you will need to know some basics, I want you to try to challenge the studies you read about, connect what you learned across different chapters, and form a big picture.</w:t>
      </w:r>
    </w:p>
    <w:p w14:paraId="25998BFF" w14:textId="2EA91895" w:rsidR="00120224" w:rsidRDefault="00CB36E6" w:rsidP="00120224">
      <w:pPr>
        <w:rPr>
          <w:rFonts w:ascii="MyriadPro-Regular" w:hAnsi="MyriadPro-Regular" w:cs="MyriadPro-Regular"/>
          <w:color w:val="7F7F7F"/>
        </w:rPr>
      </w:pPr>
      <w:r>
        <w:rPr>
          <w:rFonts w:ascii="MyriadPro-Regular" w:hAnsi="MyriadPro-Regular" w:cs="MyriadPro-Regular"/>
          <w:color w:val="7F7F7F"/>
        </w:rPr>
        <w:t>Make-</w:t>
      </w:r>
      <w:r w:rsidR="00307363">
        <w:rPr>
          <w:rFonts w:ascii="MyriadPro-Regular" w:hAnsi="MyriadPro-Regular" w:cs="MyriadPro-Regular"/>
          <w:color w:val="7F7F7F"/>
        </w:rPr>
        <w:t>up exams will be allowed only when a written justification (e.g., a doctor’s report) is provided. Make-up exams must be taken within one week after the exam.</w:t>
      </w:r>
    </w:p>
    <w:p w14:paraId="6B111610" w14:textId="66420F57" w:rsidR="003B12FA" w:rsidRPr="00A41C6B" w:rsidRDefault="00A41C6B" w:rsidP="00120224">
      <w:pPr>
        <w:spacing w:after="0"/>
        <w:rPr>
          <w:rFonts w:ascii="MyriadPro-Regular" w:hAnsi="MyriadPro-Regular" w:cs="MyriadPro-Regular"/>
          <w:color w:val="7F7F7F"/>
        </w:rPr>
      </w:pPr>
      <w:r>
        <w:rPr>
          <w:rFonts w:ascii="MyriadPro-Regular" w:hAnsi="MyriadPro-Regular" w:cs="MyriadPro-Regular"/>
          <w:b/>
          <w:color w:val="7F7F7F"/>
        </w:rPr>
        <w:t>Class Presentation(s)</w:t>
      </w:r>
      <w:r>
        <w:rPr>
          <w:rFonts w:ascii="MyriadPro-Regular" w:hAnsi="MyriadPro-Regular" w:cs="MyriadPro-Regular"/>
          <w:color w:val="7F7F7F"/>
        </w:rPr>
        <w:t>:</w:t>
      </w:r>
    </w:p>
    <w:p w14:paraId="29F64EBF" w14:textId="6E8ADAE1" w:rsidR="006010DB" w:rsidRDefault="00A41C6B" w:rsidP="00A41C6B">
      <w:pPr>
        <w:spacing w:after="0"/>
        <w:rPr>
          <w:rFonts w:ascii="MyriadPro-Regular" w:hAnsi="MyriadPro-Regular" w:cs="MyriadPro-Regular"/>
          <w:color w:val="7F7F7F"/>
        </w:rPr>
      </w:pPr>
      <w:r w:rsidRPr="00A41C6B">
        <w:rPr>
          <w:rFonts w:ascii="MyriadPro-Regular" w:hAnsi="MyriadPro-Regular" w:cs="MyriadPro-Regular"/>
          <w:color w:val="7F7F7F"/>
        </w:rPr>
        <w:t xml:space="preserve">Each student is also expected to </w:t>
      </w:r>
      <w:r w:rsidR="00B4525D">
        <w:rPr>
          <w:rFonts w:ascii="MyriadPro-Regular" w:hAnsi="MyriadPro-Regular" w:cs="MyriadPro-Regular"/>
          <w:color w:val="7F7F7F"/>
        </w:rPr>
        <w:t xml:space="preserve">form groups of two or three people and </w:t>
      </w:r>
      <w:r w:rsidRPr="00A41C6B">
        <w:rPr>
          <w:rFonts w:ascii="MyriadPro-Regular" w:hAnsi="MyriadPro-Regular" w:cs="MyriadPro-Regular"/>
          <w:color w:val="7F7F7F"/>
        </w:rPr>
        <w:t>present for</w:t>
      </w:r>
      <w:r w:rsidR="00B4525D">
        <w:rPr>
          <w:rFonts w:ascii="MyriadPro-Regular" w:hAnsi="MyriadPro-Regular" w:cs="MyriadPro-Regular"/>
          <w:color w:val="7F7F7F"/>
        </w:rPr>
        <w:t xml:space="preserve"> at least one class period. The presentations should be given using </w:t>
      </w:r>
      <w:r>
        <w:rPr>
          <w:rFonts w:ascii="MyriadPro-Regular" w:hAnsi="MyriadPro-Regular" w:cs="MyriadPro-Regular"/>
          <w:color w:val="7F7F7F"/>
        </w:rPr>
        <w:t xml:space="preserve">a slide presentation </w:t>
      </w:r>
      <w:r w:rsidRPr="00A41C6B">
        <w:rPr>
          <w:rFonts w:ascii="MyriadPro-Regular" w:hAnsi="MyriadPro-Regular" w:cs="MyriadPro-Regular"/>
          <w:color w:val="7F7F7F"/>
        </w:rPr>
        <w:t xml:space="preserve">to lead the class through the paper. </w:t>
      </w:r>
      <w:r w:rsidR="00B4525D">
        <w:rPr>
          <w:rFonts w:ascii="MyriadPro-Regular" w:hAnsi="MyriadPro-Regular" w:cs="MyriadPro-Regular"/>
          <w:color w:val="7F7F7F"/>
        </w:rPr>
        <w:t xml:space="preserve">Each presentation is expected to last about </w:t>
      </w:r>
      <w:r w:rsidR="006010DB">
        <w:rPr>
          <w:rFonts w:ascii="MyriadPro-Regular" w:hAnsi="MyriadPro-Regular" w:cs="MyriadPro-Regular"/>
          <w:color w:val="7F7F7F"/>
        </w:rPr>
        <w:t>20</w:t>
      </w:r>
      <w:r w:rsidR="00B4525D">
        <w:rPr>
          <w:rFonts w:ascii="MyriadPro-Regular" w:hAnsi="MyriadPro-Regular" w:cs="MyriadPro-Regular"/>
          <w:color w:val="7F7F7F"/>
        </w:rPr>
        <w:t xml:space="preserve"> minutes</w:t>
      </w:r>
      <w:r w:rsidR="006010DB">
        <w:rPr>
          <w:rFonts w:ascii="MyriadPro-Regular" w:hAnsi="MyriadPro-Regular" w:cs="MyriadPro-Regular"/>
          <w:color w:val="7F7F7F"/>
        </w:rPr>
        <w:t xml:space="preserve"> with an additional 5-10 minutes of discussions. To facilitate discussions, presenters are expected to come up with discussion questions. Coming up with good discussion questions will constitute 3 out of 15 points of your presentation. See the ‘Presentation grading’ section below for more details.</w:t>
      </w:r>
    </w:p>
    <w:p w14:paraId="018CBFBE" w14:textId="4FFD32BA" w:rsidR="006010DB" w:rsidRDefault="006010DB" w:rsidP="00A41C6B">
      <w:pPr>
        <w:spacing w:after="0"/>
        <w:rPr>
          <w:rFonts w:ascii="MyriadPro-Regular" w:hAnsi="MyriadPro-Regular" w:cs="MyriadPro-Regular"/>
          <w:color w:val="7F7F7F"/>
        </w:rPr>
      </w:pPr>
      <w:r>
        <w:rPr>
          <w:rFonts w:ascii="MyriadPro-Regular" w:hAnsi="MyriadPro-Regular" w:cs="MyriadPro-Regular"/>
          <w:color w:val="7F7F7F"/>
        </w:rPr>
        <w:t xml:space="preserve"> </w:t>
      </w:r>
    </w:p>
    <w:p w14:paraId="390ED23F" w14:textId="0183B51F" w:rsidR="006010DB" w:rsidRDefault="006010DB" w:rsidP="00A41C6B">
      <w:pPr>
        <w:spacing w:after="0"/>
        <w:rPr>
          <w:rFonts w:ascii="MyriadPro-Regular" w:hAnsi="MyriadPro-Regular" w:cs="MyriadPro-Regular"/>
          <w:color w:val="7F7F7F"/>
        </w:rPr>
      </w:pPr>
      <w:r w:rsidRPr="006010DB">
        <w:rPr>
          <w:rFonts w:ascii="MyriadPro-Regular" w:hAnsi="MyriadPro-Regular" w:cs="MyriadPro-Regular"/>
          <w:color w:val="7F7F7F"/>
          <w:u w:val="single"/>
        </w:rPr>
        <w:t>Presentation Content</w:t>
      </w:r>
      <w:r>
        <w:rPr>
          <w:rFonts w:ascii="MyriadPro-Regular" w:hAnsi="MyriadPro-Regular" w:cs="MyriadPro-Regular"/>
          <w:color w:val="7F7F7F"/>
        </w:rPr>
        <w:t>:</w:t>
      </w:r>
    </w:p>
    <w:p w14:paraId="63C14785" w14:textId="77777777" w:rsidR="006010DB" w:rsidRDefault="006010DB" w:rsidP="00A41C6B">
      <w:pPr>
        <w:spacing w:after="0"/>
        <w:rPr>
          <w:rFonts w:ascii="MyriadPro-Regular" w:hAnsi="MyriadPro-Regular" w:cs="MyriadPro-Regular"/>
          <w:color w:val="7F7F7F"/>
        </w:rPr>
      </w:pPr>
      <w:r>
        <w:rPr>
          <w:rFonts w:ascii="MyriadPro-Regular" w:hAnsi="MyriadPro-Regular" w:cs="MyriadPro-Regular"/>
          <w:color w:val="7F7F7F"/>
        </w:rPr>
        <w:t>Most papers will be empirical papers.</w:t>
      </w:r>
    </w:p>
    <w:p w14:paraId="54410FE3" w14:textId="77777777" w:rsidR="006010DB" w:rsidRDefault="006010DB" w:rsidP="00A41C6B">
      <w:pPr>
        <w:spacing w:after="0"/>
        <w:rPr>
          <w:rFonts w:ascii="MyriadPro-Regular" w:hAnsi="MyriadPro-Regular" w:cs="MyriadPro-Regular"/>
          <w:color w:val="7F7F7F"/>
        </w:rPr>
      </w:pPr>
    </w:p>
    <w:p w14:paraId="34DFF7F6" w14:textId="08E1A9F0" w:rsidR="00A41C6B" w:rsidRDefault="00A41C6B" w:rsidP="00A41C6B">
      <w:pPr>
        <w:spacing w:after="0"/>
        <w:rPr>
          <w:rFonts w:ascii="MyriadPro-Regular" w:hAnsi="MyriadPro-Regular" w:cs="MyriadPro-Regular"/>
          <w:color w:val="7F7F7F"/>
        </w:rPr>
      </w:pPr>
      <w:r w:rsidRPr="00A41C6B">
        <w:rPr>
          <w:rFonts w:ascii="MyriadPro-Regular" w:hAnsi="MyriadPro-Regular" w:cs="MyriadPro-Regular"/>
          <w:color w:val="7F7F7F"/>
        </w:rPr>
        <w:t xml:space="preserve">If </w:t>
      </w:r>
      <w:r w:rsidR="006010DB">
        <w:rPr>
          <w:rFonts w:ascii="MyriadPro-Regular" w:hAnsi="MyriadPro-Regular" w:cs="MyriadPro-Regular"/>
          <w:color w:val="7F7F7F"/>
        </w:rPr>
        <w:t xml:space="preserve">you are presenting </w:t>
      </w:r>
      <w:r w:rsidRPr="00A41C6B">
        <w:rPr>
          <w:rFonts w:ascii="MyriadPro-Regular" w:hAnsi="MyriadPro-Regular" w:cs="MyriadPro-Regular"/>
          <w:color w:val="7F7F7F"/>
        </w:rPr>
        <w:t xml:space="preserve">an </w:t>
      </w:r>
      <w:r w:rsidRPr="00B4525D">
        <w:rPr>
          <w:rFonts w:ascii="MyriadPro-Regular" w:hAnsi="MyriadPro-Regular" w:cs="MyriadPro-Regular"/>
          <w:color w:val="7F7F7F"/>
          <w:u w:val="single"/>
        </w:rPr>
        <w:t>empirical paper</w:t>
      </w:r>
      <w:r w:rsidRPr="00A41C6B">
        <w:rPr>
          <w:rFonts w:ascii="MyriadPro-Regular" w:hAnsi="MyriadPro-Regular" w:cs="MyriadPro-Regular"/>
          <w:color w:val="7F7F7F"/>
        </w:rPr>
        <w:t>, describe the question, the method, the results, t</w:t>
      </w:r>
      <w:r>
        <w:rPr>
          <w:rFonts w:ascii="MyriadPro-Regular" w:hAnsi="MyriadPro-Regular" w:cs="MyriadPro-Regular"/>
          <w:color w:val="7F7F7F"/>
        </w:rPr>
        <w:t xml:space="preserve">he </w:t>
      </w:r>
      <w:r w:rsidRPr="00A41C6B">
        <w:rPr>
          <w:rFonts w:ascii="MyriadPro-Regular" w:hAnsi="MyriadPro-Regular" w:cs="MyriadPro-Regular"/>
          <w:color w:val="7F7F7F"/>
        </w:rPr>
        <w:t xml:space="preserve">conclusions, and then bring up points for discussion. Don’t get bogged </w:t>
      </w:r>
      <w:r>
        <w:rPr>
          <w:rFonts w:ascii="MyriadPro-Regular" w:hAnsi="MyriadPro-Regular" w:cs="MyriadPro-Regular"/>
          <w:color w:val="7F7F7F"/>
        </w:rPr>
        <w:t xml:space="preserve">down by details in the methods, </w:t>
      </w:r>
      <w:r w:rsidRPr="00A41C6B">
        <w:rPr>
          <w:rFonts w:ascii="MyriadPro-Regular" w:hAnsi="MyriadPro-Regular" w:cs="MyriadPro-Regular"/>
          <w:color w:val="7F7F7F"/>
        </w:rPr>
        <w:t>especially for neuroimaging studies: convey the critical parts of the me</w:t>
      </w:r>
      <w:r>
        <w:rPr>
          <w:rFonts w:ascii="MyriadPro-Regular" w:hAnsi="MyriadPro-Regular" w:cs="MyriadPro-Regular"/>
          <w:color w:val="7F7F7F"/>
        </w:rPr>
        <w:t xml:space="preserve">thod that we need to understand </w:t>
      </w:r>
      <w:r w:rsidRPr="00A41C6B">
        <w:rPr>
          <w:rFonts w:ascii="MyriadPro-Regular" w:hAnsi="MyriadPro-Regular" w:cs="MyriadPro-Regular"/>
          <w:color w:val="7F7F7F"/>
        </w:rPr>
        <w:t xml:space="preserve">the paper. </w:t>
      </w:r>
    </w:p>
    <w:p w14:paraId="00015548" w14:textId="77777777" w:rsidR="00A41C6B" w:rsidRDefault="00A41C6B" w:rsidP="00A41C6B">
      <w:pPr>
        <w:spacing w:after="0"/>
        <w:rPr>
          <w:rFonts w:ascii="MyriadPro-Regular" w:hAnsi="MyriadPro-Regular" w:cs="MyriadPro-Regular"/>
          <w:color w:val="7F7F7F"/>
        </w:rPr>
      </w:pPr>
    </w:p>
    <w:p w14:paraId="52B1F471" w14:textId="77777777" w:rsidR="0081301B" w:rsidRDefault="00A41C6B" w:rsidP="00A41C6B">
      <w:pPr>
        <w:spacing w:after="0"/>
        <w:rPr>
          <w:rFonts w:ascii="MyriadPro-Regular" w:hAnsi="MyriadPro-Regular" w:cs="MyriadPro-Regular"/>
          <w:color w:val="7F7F7F"/>
        </w:rPr>
      </w:pPr>
      <w:r w:rsidRPr="00A41C6B">
        <w:rPr>
          <w:rFonts w:ascii="MyriadPro-Regular" w:hAnsi="MyriadPro-Regular" w:cs="MyriadPro-Regular"/>
          <w:color w:val="7F7F7F"/>
        </w:rPr>
        <w:t xml:space="preserve">If it is a </w:t>
      </w:r>
      <w:r w:rsidRPr="00B4525D">
        <w:rPr>
          <w:rFonts w:ascii="MyriadPro-Regular" w:hAnsi="MyriadPro-Regular" w:cs="MyriadPro-Regular"/>
          <w:color w:val="7F7F7F"/>
          <w:u w:val="single"/>
        </w:rPr>
        <w:t>review paper</w:t>
      </w:r>
      <w:r w:rsidRPr="00A41C6B">
        <w:rPr>
          <w:rFonts w:ascii="MyriadPro-Regular" w:hAnsi="MyriadPro-Regular" w:cs="MyriadPro-Regular"/>
          <w:color w:val="7F7F7F"/>
        </w:rPr>
        <w:t>, describe the big question it attempts to</w:t>
      </w:r>
      <w:r>
        <w:rPr>
          <w:rFonts w:ascii="MyriadPro-Regular" w:hAnsi="MyriadPro-Regular" w:cs="MyriadPro-Regular"/>
          <w:color w:val="7F7F7F"/>
        </w:rPr>
        <w:t xml:space="preserve"> answer, the different theories </w:t>
      </w:r>
      <w:r w:rsidRPr="00A41C6B">
        <w:rPr>
          <w:rFonts w:ascii="MyriadPro-Regular" w:hAnsi="MyriadPro-Regular" w:cs="MyriadPro-Regular"/>
          <w:color w:val="7F7F7F"/>
        </w:rPr>
        <w:t xml:space="preserve">it brings up, the evidence for each, the conclusions reached, and then </w:t>
      </w:r>
      <w:r>
        <w:rPr>
          <w:rFonts w:ascii="MyriadPro-Regular" w:hAnsi="MyriadPro-Regular" w:cs="MyriadPro-Regular"/>
          <w:color w:val="7F7F7F"/>
        </w:rPr>
        <w:t xml:space="preserve">bring up points for discussion. </w:t>
      </w:r>
      <w:r w:rsidRPr="00A41C6B">
        <w:rPr>
          <w:rFonts w:ascii="MyriadPro-Regular" w:hAnsi="MyriadPro-Regular" w:cs="MyriadPro-Regular"/>
          <w:color w:val="7F7F7F"/>
        </w:rPr>
        <w:t xml:space="preserve">Often, papers are much too comprehensive to go over in detail in a short presentation; you </w:t>
      </w:r>
      <w:r>
        <w:rPr>
          <w:rFonts w:ascii="MyriadPro-Regular" w:hAnsi="MyriadPro-Regular" w:cs="MyriadPro-Regular"/>
          <w:color w:val="7F7F7F"/>
        </w:rPr>
        <w:t xml:space="preserve">therefore </w:t>
      </w:r>
      <w:r w:rsidRPr="00A41C6B">
        <w:rPr>
          <w:rFonts w:ascii="MyriadPro-Regular" w:hAnsi="MyriadPro-Regular" w:cs="MyriadPro-Regular"/>
          <w:color w:val="7F7F7F"/>
        </w:rPr>
        <w:t xml:space="preserve">must decide what the main points are, and communicate those. </w:t>
      </w:r>
      <w:r>
        <w:rPr>
          <w:rFonts w:ascii="MyriadPro-Regular" w:hAnsi="MyriadPro-Regular" w:cs="MyriadPro-Regular"/>
          <w:color w:val="7F7F7F"/>
        </w:rPr>
        <w:t xml:space="preserve">If some sections in a paper are </w:t>
      </w:r>
      <w:r w:rsidRPr="00A41C6B">
        <w:rPr>
          <w:rFonts w:ascii="MyriadPro-Regular" w:hAnsi="MyriadPro-Regular" w:cs="MyriadPro-Regular"/>
          <w:color w:val="7F7F7F"/>
        </w:rPr>
        <w:t>tangential to the main topic, feel free to skip them in your presentati</w:t>
      </w:r>
      <w:r>
        <w:rPr>
          <w:rFonts w:ascii="MyriadPro-Regular" w:hAnsi="MyriadPro-Regular" w:cs="MyriadPro-Regular"/>
          <w:color w:val="7F7F7F"/>
        </w:rPr>
        <w:t xml:space="preserve">on. </w:t>
      </w:r>
    </w:p>
    <w:p w14:paraId="3F41CDD3" w14:textId="77777777" w:rsidR="0081301B" w:rsidRDefault="0081301B" w:rsidP="00A41C6B">
      <w:pPr>
        <w:spacing w:after="0"/>
        <w:rPr>
          <w:rFonts w:ascii="MyriadPro-Regular" w:hAnsi="MyriadPro-Regular" w:cs="MyriadPro-Regular"/>
          <w:color w:val="7F7F7F"/>
        </w:rPr>
      </w:pPr>
    </w:p>
    <w:p w14:paraId="358AE613" w14:textId="07E17336" w:rsidR="00A41C6B" w:rsidRDefault="00A41C6B" w:rsidP="00A41C6B">
      <w:pPr>
        <w:spacing w:after="0"/>
        <w:rPr>
          <w:rFonts w:ascii="MyriadPro-Regular" w:hAnsi="MyriadPro-Regular" w:cs="MyriadPro-Regular"/>
          <w:color w:val="7F7F7F"/>
        </w:rPr>
      </w:pPr>
      <w:r>
        <w:rPr>
          <w:rFonts w:ascii="MyriadPro-Regular" w:hAnsi="MyriadPro-Regular" w:cs="MyriadPro-Regular"/>
          <w:color w:val="7F7F7F"/>
        </w:rPr>
        <w:t xml:space="preserve">And remember: presentations </w:t>
      </w:r>
      <w:r w:rsidRPr="00A41C6B">
        <w:rPr>
          <w:rFonts w:ascii="MyriadPro-Regular" w:hAnsi="MyriadPro-Regular" w:cs="MyriadPro-Regular"/>
          <w:color w:val="7F7F7F"/>
        </w:rPr>
        <w:t>are meant to be engaging, and you should try to involve your classmate</w:t>
      </w:r>
      <w:r>
        <w:rPr>
          <w:rFonts w:ascii="MyriadPro-Regular" w:hAnsi="MyriadPro-Regular" w:cs="MyriadPro-Regular"/>
          <w:color w:val="7F7F7F"/>
        </w:rPr>
        <w:t xml:space="preserve">s as much as possible (e.g., by </w:t>
      </w:r>
      <w:r w:rsidRPr="00A41C6B">
        <w:rPr>
          <w:rFonts w:ascii="MyriadPro-Regular" w:hAnsi="MyriadPro-Regular" w:cs="MyriadPro-Regular"/>
          <w:color w:val="7F7F7F"/>
        </w:rPr>
        <w:t xml:space="preserve">posing questions or asking for opinions regularly). Do your best to </w:t>
      </w:r>
      <w:r>
        <w:rPr>
          <w:rFonts w:ascii="MyriadPro-Regular" w:hAnsi="MyriadPro-Regular" w:cs="MyriadPro-Regular"/>
          <w:color w:val="7F7F7F"/>
        </w:rPr>
        <w:t xml:space="preserve">understand the background, main </w:t>
      </w:r>
      <w:r w:rsidRPr="00A41C6B">
        <w:rPr>
          <w:rFonts w:ascii="MyriadPro-Regular" w:hAnsi="MyriadPro-Regular" w:cs="MyriadPro-Regular"/>
          <w:color w:val="7F7F7F"/>
        </w:rPr>
        <w:t xml:space="preserve">findings / arguments, and conclusions of each paper — but </w:t>
      </w:r>
      <w:proofErr w:type="gramStart"/>
      <w:r w:rsidRPr="00A41C6B">
        <w:rPr>
          <w:rFonts w:ascii="MyriadPro-Regular" w:hAnsi="MyriadPro-Regular" w:cs="MyriadPro-Regular"/>
          <w:color w:val="7F7F7F"/>
        </w:rPr>
        <w:t>it’s</w:t>
      </w:r>
      <w:proofErr w:type="gramEnd"/>
      <w:r w:rsidRPr="00A41C6B">
        <w:rPr>
          <w:rFonts w:ascii="MyriadPro-Regular" w:hAnsi="MyriadPro-Regular" w:cs="MyriadPro-Regular"/>
          <w:color w:val="7F7F7F"/>
        </w:rPr>
        <w:t xml:space="preserve"> okay if you don’t understand everything.</w:t>
      </w:r>
      <w:r w:rsidR="0081301B">
        <w:rPr>
          <w:rFonts w:ascii="MyriadPro-Regular" w:hAnsi="MyriadPro-Regular" w:cs="MyriadPro-Regular"/>
          <w:color w:val="7F7F7F"/>
        </w:rPr>
        <w:t xml:space="preserve"> </w:t>
      </w:r>
      <w:r w:rsidRPr="00A41C6B">
        <w:rPr>
          <w:rFonts w:ascii="MyriadPro-Regular" w:hAnsi="MyriadPro-Regular" w:cs="MyriadPro-Regular"/>
          <w:color w:val="7F7F7F"/>
        </w:rPr>
        <w:t>You can also bring up challenging aspects of the paper(s) in class, an</w:t>
      </w:r>
      <w:r>
        <w:rPr>
          <w:rFonts w:ascii="MyriadPro-Regular" w:hAnsi="MyriadPro-Regular" w:cs="MyriadPro-Regular"/>
          <w:color w:val="7F7F7F"/>
        </w:rPr>
        <w:t xml:space="preserve">d we can discuss them together. </w:t>
      </w:r>
      <w:r w:rsidRPr="00A41C6B">
        <w:rPr>
          <w:rFonts w:ascii="MyriadPro-Regular" w:hAnsi="MyriadPro-Regular" w:cs="MyriadPro-Regular"/>
          <w:color w:val="7F7F7F"/>
        </w:rPr>
        <w:t>But try your best to figure things out on your own first.</w:t>
      </w:r>
    </w:p>
    <w:p w14:paraId="6F0D9D7B" w14:textId="785F60BB" w:rsidR="0081301B" w:rsidRDefault="0081301B" w:rsidP="00A41C6B">
      <w:pPr>
        <w:spacing w:after="0"/>
        <w:rPr>
          <w:rFonts w:ascii="MyriadPro-Regular" w:hAnsi="MyriadPro-Regular" w:cs="MyriadPro-Regular"/>
          <w:color w:val="7F7F7F"/>
        </w:rPr>
      </w:pPr>
    </w:p>
    <w:p w14:paraId="7E0ED93F" w14:textId="6CB2AA54" w:rsidR="0081301B" w:rsidRDefault="0081301B" w:rsidP="00A41C6B">
      <w:pPr>
        <w:spacing w:after="0"/>
        <w:rPr>
          <w:rFonts w:ascii="MyriadPro-Regular" w:hAnsi="MyriadPro-Regular" w:cs="MyriadPro-Regular"/>
          <w:color w:val="7F7F7F"/>
        </w:rPr>
      </w:pPr>
      <w:r>
        <w:rPr>
          <w:rFonts w:ascii="MyriadPro-Regular" w:hAnsi="MyriadPro-Regular" w:cs="MyriadPro-Regular"/>
          <w:color w:val="7F7F7F"/>
        </w:rPr>
        <w:t xml:space="preserve">Some </w:t>
      </w:r>
      <w:r w:rsidRPr="0081301B">
        <w:rPr>
          <w:rFonts w:ascii="MyriadPro-Regular" w:hAnsi="MyriadPro-Regular" w:cs="MyriadPro-Regular"/>
          <w:color w:val="7F7F7F"/>
          <w:u w:val="single"/>
        </w:rPr>
        <w:t xml:space="preserve">general </w:t>
      </w:r>
      <w:r>
        <w:rPr>
          <w:rFonts w:ascii="MyriadPro-Regular" w:hAnsi="MyriadPro-Regular" w:cs="MyriadPro-Regular"/>
          <w:color w:val="7F7F7F"/>
          <w:u w:val="single"/>
        </w:rPr>
        <w:t>tips</w:t>
      </w:r>
      <w:r w:rsidRPr="0081301B">
        <w:rPr>
          <w:rFonts w:ascii="MyriadPro-Regular" w:hAnsi="MyriadPro-Regular" w:cs="MyriadPro-Regular"/>
          <w:color w:val="7F7F7F"/>
          <w:u w:val="single"/>
        </w:rPr>
        <w:t xml:space="preserve"> </w:t>
      </w:r>
      <w:r>
        <w:rPr>
          <w:rFonts w:ascii="MyriadPro-Regular" w:hAnsi="MyriadPro-Regular" w:cs="MyriadPro-Regular"/>
          <w:color w:val="7F7F7F"/>
        </w:rPr>
        <w:t>for your presentation:</w:t>
      </w:r>
      <w:r w:rsidRPr="0081301B">
        <w:t xml:space="preserve"> </w:t>
      </w:r>
      <w:r>
        <w:rPr>
          <w:rFonts w:ascii="MyriadPro-Regular" w:hAnsi="MyriadPro-Regular" w:cs="MyriadPro-Regular"/>
          <w:color w:val="7F7F7F"/>
        </w:rPr>
        <w:t>St</w:t>
      </w:r>
      <w:r w:rsidRPr="0081301B">
        <w:rPr>
          <w:rFonts w:ascii="MyriadPro-Regular" w:hAnsi="MyriadPro-Regular" w:cs="MyriadPro-Regular"/>
          <w:color w:val="7F7F7F"/>
        </w:rPr>
        <w:t xml:space="preserve">art by proposing the main research question. However, you are not expected to give any answers to the research question here. Instead, you are expected to make a brief introduction regarding the main purpose of the paper. You can also try to link this to a real-life example. Then, briefly providing proper background information and the findings of previous studies would be beneficial to introduce the audience to the topic. Afterward, you can start presenting specific research questions and/or hypotheses of the paper, and you should explain the methods they used to test these hypotheses. When you are presenting the results, make sure that the meaning of the results is clearly explained. Please remember to include the relevant tables and figures from the paper in your presentation. You </w:t>
      </w:r>
      <w:r w:rsidRPr="0081301B">
        <w:rPr>
          <w:rFonts w:ascii="MyriadPro-Regular" w:hAnsi="MyriadPro-Regular" w:cs="MyriadPro-Regular"/>
          <w:color w:val="7F7F7F"/>
        </w:rPr>
        <w:lastRenderedPageBreak/>
        <w:t>can continue by sharing how the authors discussed the findings; you may also share your opinions and ask the audience to discuss as well. At the end of the presentation, you can draw an overall conclusion by reminding the research question, results and their implications. Remember to provide some discussion questions during the presentation to create a more interactive and encouraging environment.</w:t>
      </w:r>
    </w:p>
    <w:p w14:paraId="0BAC5F24" w14:textId="6ECA9D5A" w:rsidR="00A41C6B" w:rsidRDefault="00A41C6B" w:rsidP="00A41C6B">
      <w:pPr>
        <w:spacing w:after="0"/>
        <w:rPr>
          <w:rFonts w:ascii="MyriadPro-Regular" w:hAnsi="MyriadPro-Regular" w:cs="MyriadPro-Regular"/>
          <w:color w:val="7F7F7F"/>
        </w:rPr>
      </w:pPr>
    </w:p>
    <w:p w14:paraId="05CC0616" w14:textId="68B40232" w:rsidR="006010DB" w:rsidRDefault="006010DB" w:rsidP="00A41C6B">
      <w:pPr>
        <w:spacing w:after="0"/>
        <w:rPr>
          <w:rFonts w:ascii="MyriadPro-Regular" w:hAnsi="MyriadPro-Regular" w:cs="MyriadPro-Regular"/>
          <w:color w:val="7F7F7F"/>
        </w:rPr>
      </w:pPr>
      <w:r w:rsidRPr="006010DB">
        <w:rPr>
          <w:rFonts w:ascii="MyriadPro-Regular" w:hAnsi="MyriadPro-Regular" w:cs="MyriadPro-Regular"/>
          <w:color w:val="7F7F7F"/>
          <w:u w:val="single"/>
        </w:rPr>
        <w:t>Pre-presentation meeting</w:t>
      </w:r>
      <w:r>
        <w:rPr>
          <w:rFonts w:ascii="MyriadPro-Regular" w:hAnsi="MyriadPro-Regular" w:cs="MyriadPro-Regular"/>
          <w:color w:val="7F7F7F"/>
        </w:rPr>
        <w:t>:</w:t>
      </w:r>
    </w:p>
    <w:p w14:paraId="5805F4DA" w14:textId="02B57166" w:rsidR="00A41C6B" w:rsidRPr="00A41C6B" w:rsidRDefault="00A41C6B" w:rsidP="00A41C6B">
      <w:pPr>
        <w:spacing w:after="0"/>
        <w:rPr>
          <w:rFonts w:ascii="MyriadPro-Regular" w:hAnsi="MyriadPro-Regular" w:cs="MyriadPro-Regular"/>
          <w:color w:val="7F7F7F"/>
        </w:rPr>
      </w:pPr>
      <w:r w:rsidRPr="00A41C6B">
        <w:rPr>
          <w:rFonts w:ascii="MyriadPro-Regular" w:hAnsi="MyriadPro-Regular" w:cs="MyriadPro-Regular"/>
          <w:color w:val="7F7F7F"/>
        </w:rPr>
        <w:t>Each student is required to meet with me before their presen</w:t>
      </w:r>
      <w:r>
        <w:rPr>
          <w:rFonts w:ascii="MyriadPro-Regular" w:hAnsi="MyriadPro-Regular" w:cs="MyriadPro-Regular"/>
          <w:color w:val="7F7F7F"/>
        </w:rPr>
        <w:t xml:space="preserve">tation so that they can receive </w:t>
      </w:r>
      <w:r w:rsidRPr="00A41C6B">
        <w:rPr>
          <w:rFonts w:ascii="MyriadPro-Regular" w:hAnsi="MyriadPro-Regular" w:cs="MyriadPro-Regular"/>
          <w:color w:val="7F7F7F"/>
        </w:rPr>
        <w:t>feedback and have time to incorporate edits before their c</w:t>
      </w:r>
      <w:r>
        <w:rPr>
          <w:rFonts w:ascii="MyriadPro-Regular" w:hAnsi="MyriadPro-Regular" w:cs="MyriadPro-Regular"/>
          <w:color w:val="7F7F7F"/>
        </w:rPr>
        <w:t xml:space="preserve">lass presentation. Doing so can </w:t>
      </w:r>
      <w:r w:rsidRPr="00A41C6B">
        <w:rPr>
          <w:rFonts w:ascii="MyriadPro-Regular" w:hAnsi="MyriadPro-Regular" w:cs="MyriadPro-Regular"/>
          <w:color w:val="7F7F7F"/>
        </w:rPr>
        <w:t>substantially improve your grade, and not doing so will result in</w:t>
      </w:r>
      <w:r>
        <w:rPr>
          <w:rFonts w:ascii="MyriadPro-Regular" w:hAnsi="MyriadPro-Regular" w:cs="MyriadPro-Regular"/>
          <w:color w:val="7F7F7F"/>
        </w:rPr>
        <w:t xml:space="preserve"> an automatic 5 point deduction </w:t>
      </w:r>
      <w:r w:rsidRPr="00A41C6B">
        <w:rPr>
          <w:rFonts w:ascii="MyriadPro-Regular" w:hAnsi="MyriadPro-Regular" w:cs="MyriadPro-Regular"/>
          <w:color w:val="7F7F7F"/>
        </w:rPr>
        <w:t xml:space="preserve">from your presentation. </w:t>
      </w:r>
      <w:r w:rsidR="006010DB" w:rsidRPr="006010DB">
        <w:rPr>
          <w:rFonts w:ascii="MyriadPro-Regular" w:hAnsi="MyriadPro-Regular" w:cs="MyriadPro-Regular"/>
          <w:color w:val="7F7F7F"/>
          <w:u w:val="single"/>
        </w:rPr>
        <w:t>You need to schedule your meeting at least 1 week before your presentation!</w:t>
      </w:r>
    </w:p>
    <w:p w14:paraId="1D2AD717" w14:textId="2D879150" w:rsidR="00A41C6B" w:rsidRDefault="00A41C6B" w:rsidP="00A41C6B">
      <w:pPr>
        <w:spacing w:after="0"/>
        <w:rPr>
          <w:rFonts w:ascii="MyriadPro-Regular" w:hAnsi="MyriadPro-Regular" w:cs="MyriadPro-Regular"/>
          <w:color w:val="7F7F7F"/>
        </w:rPr>
      </w:pPr>
    </w:p>
    <w:p w14:paraId="44DE6E3F" w14:textId="2D7335DA" w:rsidR="006010DB" w:rsidRDefault="006010DB" w:rsidP="00A41C6B">
      <w:pPr>
        <w:spacing w:after="0"/>
        <w:rPr>
          <w:rFonts w:ascii="MyriadPro-Regular" w:hAnsi="MyriadPro-Regular" w:cs="MyriadPro-Regular"/>
          <w:color w:val="7F7F7F"/>
        </w:rPr>
      </w:pPr>
      <w:r w:rsidRPr="006010DB">
        <w:rPr>
          <w:rFonts w:ascii="MyriadPro-Regular" w:hAnsi="MyriadPro-Regular" w:cs="MyriadPro-Regular"/>
          <w:color w:val="7F7F7F"/>
          <w:u w:val="single"/>
        </w:rPr>
        <w:t xml:space="preserve">Presentation </w:t>
      </w:r>
      <w:r>
        <w:rPr>
          <w:rFonts w:ascii="MyriadPro-Regular" w:hAnsi="MyriadPro-Regular" w:cs="MyriadPro-Regular"/>
          <w:color w:val="7F7F7F"/>
          <w:u w:val="single"/>
        </w:rPr>
        <w:t>g</w:t>
      </w:r>
      <w:r w:rsidRPr="006010DB">
        <w:rPr>
          <w:rFonts w:ascii="MyriadPro-Regular" w:hAnsi="MyriadPro-Regular" w:cs="MyriadPro-Regular"/>
          <w:color w:val="7F7F7F"/>
          <w:u w:val="single"/>
        </w:rPr>
        <w:t>rading</w:t>
      </w:r>
      <w:r>
        <w:rPr>
          <w:rFonts w:ascii="MyriadPro-Regular" w:hAnsi="MyriadPro-Regular" w:cs="MyriadPro-Regular"/>
          <w:color w:val="7F7F7F"/>
        </w:rPr>
        <w:t>:</w:t>
      </w:r>
    </w:p>
    <w:p w14:paraId="62B0A3C4" w14:textId="6054005D" w:rsidR="006010DB" w:rsidRDefault="006010DB" w:rsidP="006010DB">
      <w:pPr>
        <w:spacing w:after="0"/>
        <w:rPr>
          <w:rFonts w:ascii="MyriadPro-Regular" w:hAnsi="MyriadPro-Regular" w:cs="MyriadPro-Regular"/>
          <w:color w:val="7F7F7F"/>
        </w:rPr>
      </w:pPr>
      <w:r w:rsidRPr="00A41C6B">
        <w:rPr>
          <w:rFonts w:ascii="MyriadPro-Regular" w:hAnsi="MyriadPro-Regular" w:cs="MyriadPro-Regular"/>
          <w:color w:val="7F7F7F"/>
        </w:rPr>
        <w:t xml:space="preserve">Your class presentation is worth </w:t>
      </w:r>
      <w:r>
        <w:rPr>
          <w:rFonts w:ascii="MyriadPro-Regular" w:hAnsi="MyriadPro-Regular" w:cs="MyriadPro-Regular"/>
          <w:color w:val="7F7F7F"/>
        </w:rPr>
        <w:t>1</w:t>
      </w:r>
      <w:r w:rsidRPr="00A41C6B">
        <w:rPr>
          <w:rFonts w:ascii="MyriadPro-Regular" w:hAnsi="MyriadPro-Regular" w:cs="MyriadPro-Regular"/>
          <w:color w:val="7F7F7F"/>
        </w:rPr>
        <w:t>5% of your grade, and is graded o</w:t>
      </w:r>
      <w:r>
        <w:rPr>
          <w:rFonts w:ascii="MyriadPro-Regular" w:hAnsi="MyriadPro-Regular" w:cs="MyriadPro-Regular"/>
          <w:color w:val="7F7F7F"/>
        </w:rPr>
        <w:t xml:space="preserve">ut of 50 points. Describing the </w:t>
      </w:r>
      <w:r w:rsidRPr="00A41C6B">
        <w:rPr>
          <w:rFonts w:ascii="MyriadPro-Regular" w:hAnsi="MyriadPro-Regular" w:cs="MyriadPro-Regular"/>
          <w:color w:val="7F7F7F"/>
        </w:rPr>
        <w:t>questions of each paper is worth 5 points, describing the method (e</w:t>
      </w:r>
      <w:r>
        <w:rPr>
          <w:rFonts w:ascii="MyriadPro-Regular" w:hAnsi="MyriadPro-Regular" w:cs="MyriadPro-Regular"/>
          <w:color w:val="7F7F7F"/>
        </w:rPr>
        <w:t xml:space="preserve">mpirical paper) and/or theories </w:t>
      </w:r>
      <w:r w:rsidRPr="00A41C6B">
        <w:rPr>
          <w:rFonts w:ascii="MyriadPro-Regular" w:hAnsi="MyriadPro-Regular" w:cs="MyriadPro-Regular"/>
          <w:color w:val="7F7F7F"/>
        </w:rPr>
        <w:t>discussed (review paper) is worth 10 points, describing the results (empir</w:t>
      </w:r>
      <w:r>
        <w:rPr>
          <w:rFonts w:ascii="MyriadPro-Regular" w:hAnsi="MyriadPro-Regular" w:cs="MyriadPro-Regular"/>
          <w:color w:val="7F7F7F"/>
        </w:rPr>
        <w:t xml:space="preserve">ical paper) and/or evidence for </w:t>
      </w:r>
      <w:r w:rsidRPr="00A41C6B">
        <w:rPr>
          <w:rFonts w:ascii="MyriadPro-Regular" w:hAnsi="MyriadPro-Regular" w:cs="MyriadPro-Regular"/>
          <w:color w:val="7F7F7F"/>
        </w:rPr>
        <w:t>each theory (review paper) is worth 10 points, describing the conclusions</w:t>
      </w:r>
      <w:r>
        <w:rPr>
          <w:rFonts w:ascii="MyriadPro-Regular" w:hAnsi="MyriadPro-Regular" w:cs="MyriadPro-Regular"/>
          <w:color w:val="7F7F7F"/>
        </w:rPr>
        <w:t xml:space="preserve"> reached is worth 5 points, and </w:t>
      </w:r>
      <w:r w:rsidRPr="00A41C6B">
        <w:rPr>
          <w:rFonts w:ascii="MyriadPro-Regular" w:hAnsi="MyriadPro-Regular" w:cs="MyriadPro-Regular"/>
          <w:color w:val="7F7F7F"/>
        </w:rPr>
        <w:t>bringing up points for discussion</w:t>
      </w:r>
      <w:r>
        <w:rPr>
          <w:rFonts w:ascii="MyriadPro-Regular" w:hAnsi="MyriadPro-Regular" w:cs="MyriadPro-Regular"/>
          <w:color w:val="7F7F7F"/>
        </w:rPr>
        <w:t xml:space="preserve"> is worth 10 points. Clarity of </w:t>
      </w:r>
      <w:r w:rsidRPr="00A41C6B">
        <w:rPr>
          <w:rFonts w:ascii="MyriadPro-Regular" w:hAnsi="MyriadPro-Regular" w:cs="MyriadPro-Regular"/>
          <w:color w:val="7F7F7F"/>
        </w:rPr>
        <w:t>presen</w:t>
      </w:r>
      <w:r>
        <w:rPr>
          <w:rFonts w:ascii="MyriadPro-Regular" w:hAnsi="MyriadPro-Regular" w:cs="MyriadPro-Regular"/>
          <w:color w:val="7F7F7F"/>
        </w:rPr>
        <w:t xml:space="preserve">tation (speaking and slides) is </w:t>
      </w:r>
      <w:r w:rsidRPr="00A41C6B">
        <w:rPr>
          <w:rFonts w:ascii="MyriadPro-Regular" w:hAnsi="MyriadPro-Regular" w:cs="MyriadPro-Regular"/>
          <w:color w:val="7F7F7F"/>
        </w:rPr>
        <w:t>worth an additional 10 points.</w:t>
      </w:r>
    </w:p>
    <w:p w14:paraId="734A5B8C" w14:textId="77777777" w:rsidR="00A41C6B" w:rsidRPr="00A41C6B" w:rsidRDefault="00A41C6B" w:rsidP="00A41C6B">
      <w:pPr>
        <w:spacing w:after="0"/>
        <w:rPr>
          <w:rFonts w:ascii="MyriadPro-Regular" w:hAnsi="MyriadPro-Regular" w:cs="MyriadPro-Regular"/>
          <w:color w:val="7F7F7F"/>
        </w:rPr>
      </w:pPr>
    </w:p>
    <w:p w14:paraId="098865E4" w14:textId="77777777" w:rsidR="003B12FA" w:rsidRDefault="003B12FA" w:rsidP="003B12FA">
      <w:pPr>
        <w:spacing w:after="0"/>
        <w:rPr>
          <w:rFonts w:ascii="MyriadPro-Regular" w:hAnsi="MyriadPro-Regular" w:cs="MyriadPro-Regular"/>
          <w:color w:val="7F7F7F"/>
        </w:rPr>
      </w:pPr>
      <w:r w:rsidRPr="00391296">
        <w:rPr>
          <w:rFonts w:ascii="MyriadPro-Regular" w:hAnsi="MyriadPro-Regular" w:cs="MyriadPro-Regular"/>
          <w:b/>
          <w:color w:val="7F7F7F"/>
        </w:rPr>
        <w:t>Extra credit</w:t>
      </w:r>
      <w:r>
        <w:rPr>
          <w:rFonts w:ascii="MyriadPro-Regular" w:hAnsi="MyriadPro-Regular" w:cs="MyriadPro-Regular"/>
          <w:color w:val="7F7F7F"/>
        </w:rPr>
        <w:t>:</w:t>
      </w:r>
    </w:p>
    <w:p w14:paraId="26DC9369" w14:textId="77777777" w:rsidR="006010DB" w:rsidRDefault="006010DB" w:rsidP="006010DB">
      <w:pPr>
        <w:spacing w:after="0"/>
        <w:rPr>
          <w:rFonts w:ascii="MyriadPro-Regular" w:hAnsi="MyriadPro-Regular" w:cs="MyriadPro-Regular"/>
          <w:color w:val="7F7F7F"/>
        </w:rPr>
      </w:pPr>
      <w:r>
        <w:rPr>
          <w:rFonts w:ascii="MyriadPro-Regular" w:hAnsi="MyriadPro-Regular" w:cs="MyriadPro-Regular"/>
          <w:color w:val="7F7F7F"/>
        </w:rPr>
        <w:t>Through participating in psychology experiments (online), you can receive</w:t>
      </w:r>
      <w:r w:rsidR="003B12FA">
        <w:rPr>
          <w:rFonts w:ascii="MyriadPro-Regular" w:hAnsi="MyriadPro-Regular" w:cs="MyriadPro-Regular"/>
          <w:color w:val="7F7F7F"/>
        </w:rPr>
        <w:t xml:space="preserve"> extra points on top of your final grade, with a maximum of 3 points</w:t>
      </w:r>
      <w:r>
        <w:rPr>
          <w:rFonts w:ascii="MyriadPro-Regular" w:hAnsi="MyriadPro-Regular" w:cs="MyriadPro-Regular"/>
          <w:color w:val="7F7F7F"/>
        </w:rPr>
        <w:t>. I recommend you to volunteer in experiment participation not only (</w:t>
      </w:r>
      <w:proofErr w:type="spellStart"/>
      <w:r>
        <w:rPr>
          <w:rFonts w:ascii="MyriadPro-Regular" w:hAnsi="MyriadPro-Regular" w:cs="MyriadPro-Regular"/>
          <w:color w:val="7F7F7F"/>
        </w:rPr>
        <w:t>i</w:t>
      </w:r>
      <w:proofErr w:type="spellEnd"/>
      <w:r>
        <w:rPr>
          <w:rFonts w:ascii="MyriadPro-Regular" w:hAnsi="MyriadPro-Regular" w:cs="MyriadPro-Regular"/>
          <w:color w:val="7F7F7F"/>
        </w:rPr>
        <w:t>) to receive extra course credits, but also to (ii</w:t>
      </w:r>
      <w:r w:rsidR="003B12FA">
        <w:rPr>
          <w:rFonts w:ascii="MyriadPro-Regular" w:hAnsi="MyriadPro-Regular" w:cs="MyriadPro-Regular"/>
          <w:color w:val="7F7F7F"/>
        </w:rPr>
        <w:t xml:space="preserve">) contribute to the scientific advancement performed at </w:t>
      </w:r>
      <w:proofErr w:type="spellStart"/>
      <w:r w:rsidR="003B12FA">
        <w:rPr>
          <w:rFonts w:ascii="MyriadPro-Regular" w:hAnsi="MyriadPro-Regular" w:cs="MyriadPro-Regular"/>
          <w:color w:val="7F7F7F"/>
        </w:rPr>
        <w:t>Sabancı</w:t>
      </w:r>
      <w:proofErr w:type="spellEnd"/>
      <w:r w:rsidR="003B12FA">
        <w:rPr>
          <w:rFonts w:ascii="MyriadPro-Regular" w:hAnsi="MyriadPro-Regular" w:cs="MyriadPro-Regular"/>
          <w:color w:val="7F7F7F"/>
        </w:rPr>
        <w:t xml:space="preserve"> University, and (ii</w:t>
      </w:r>
      <w:r>
        <w:rPr>
          <w:rFonts w:ascii="MyriadPro-Regular" w:hAnsi="MyriadPro-Regular" w:cs="MyriadPro-Regular"/>
          <w:color w:val="7F7F7F"/>
        </w:rPr>
        <w:t>i</w:t>
      </w:r>
      <w:r w:rsidR="003B12FA">
        <w:rPr>
          <w:rFonts w:ascii="MyriadPro-Regular" w:hAnsi="MyriadPro-Regular" w:cs="MyriadPro-Regular"/>
          <w:color w:val="7F7F7F"/>
        </w:rPr>
        <w:t>) experience how psychology and cognitive neurosc</w:t>
      </w:r>
      <w:r>
        <w:rPr>
          <w:rFonts w:ascii="MyriadPro-Regular" w:hAnsi="MyriadPro-Regular" w:cs="MyriadPro-Regular"/>
          <w:color w:val="7F7F7F"/>
        </w:rPr>
        <w:t>ience experiments are performed.</w:t>
      </w:r>
      <w:r w:rsidR="003B12FA">
        <w:rPr>
          <w:rFonts w:ascii="MyriadPro-Regular" w:hAnsi="MyriadPro-Regular" w:cs="MyriadPro-Regular"/>
          <w:color w:val="7F7F7F"/>
        </w:rPr>
        <w:t xml:space="preserve"> </w:t>
      </w:r>
    </w:p>
    <w:p w14:paraId="38D11F18" w14:textId="77777777" w:rsidR="006010DB" w:rsidRDefault="006010DB" w:rsidP="006010DB">
      <w:pPr>
        <w:spacing w:after="0"/>
        <w:rPr>
          <w:rFonts w:ascii="MyriadPro-Regular" w:hAnsi="MyriadPro-Regular" w:cs="MyriadPro-Regular"/>
          <w:color w:val="7F7F7F"/>
        </w:rPr>
      </w:pPr>
    </w:p>
    <w:p w14:paraId="23B5D7A7" w14:textId="770FEBAC" w:rsidR="003B12FA" w:rsidRPr="002316C0" w:rsidRDefault="003B12FA" w:rsidP="006010DB">
      <w:pPr>
        <w:spacing w:after="0"/>
        <w:rPr>
          <w:rFonts w:ascii="MyriadPro-Regular" w:hAnsi="MyriadPro-Regular" w:cs="MyriadPro-Regular"/>
          <w:color w:val="7F7F7F"/>
        </w:rPr>
      </w:pPr>
      <w:r w:rsidRPr="00FA7FD3">
        <w:rPr>
          <w:rFonts w:ascii="MyriadPro-Regular" w:hAnsi="MyriadPro-Regular" w:cs="MyriadPro-Regular"/>
          <w:color w:val="7F7F7F"/>
        </w:rPr>
        <w:t xml:space="preserve">For this course, you will be able to earn up to 3 bonus points (1 research point equals ~ 30 minutes of research participation). Six research points (6PRs)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w:t>
      </w:r>
      <w:proofErr w:type="spellStart"/>
      <w:r w:rsidRPr="00FA7FD3">
        <w:rPr>
          <w:rFonts w:ascii="MyriadPro-Regular" w:hAnsi="MyriadPro-Regular" w:cs="MyriadPro-Regular"/>
          <w:color w:val="7F7F7F"/>
        </w:rPr>
        <w:t>Sona</w:t>
      </w:r>
      <w:proofErr w:type="spellEnd"/>
      <w:r w:rsidRPr="00FA7FD3">
        <w:rPr>
          <w:rFonts w:ascii="MyriadPro-Regular" w:hAnsi="MyriadPro-Regular" w:cs="MyriadPro-Regular"/>
          <w:color w:val="7F7F7F"/>
        </w:rPr>
        <w:t xml:space="preserve"> system at http://sabanciuniv.sona-systems.com.  Please, carefully read the Guide for Students: </w:t>
      </w:r>
      <w:proofErr w:type="spellStart"/>
      <w:r w:rsidRPr="00FA7FD3">
        <w:rPr>
          <w:rFonts w:ascii="MyriadPro-Regular" w:hAnsi="MyriadPro-Regular" w:cs="MyriadPro-Regular"/>
          <w:color w:val="7F7F7F"/>
        </w:rPr>
        <w:t>Sabancı</w:t>
      </w:r>
      <w:proofErr w:type="spellEnd"/>
      <w:r w:rsidRPr="00FA7FD3">
        <w:rPr>
          <w:rFonts w:ascii="MyriadPro-Regular" w:hAnsi="MyriadPro-Regular" w:cs="MyriadPro-Regular"/>
          <w:color w:val="7F7F7F"/>
        </w:rPr>
        <w:t xml:space="preserve"> University Experiment Credits System (</w:t>
      </w:r>
      <w:proofErr w:type="spellStart"/>
      <w:r w:rsidRPr="00FA7FD3">
        <w:rPr>
          <w:rFonts w:ascii="MyriadPro-Regular" w:hAnsi="MyriadPro-Regular" w:cs="MyriadPro-Regular"/>
          <w:color w:val="7F7F7F"/>
        </w:rPr>
        <w:t>Sona</w:t>
      </w:r>
      <w:proofErr w:type="spellEnd"/>
      <w:r w:rsidRPr="00FA7FD3">
        <w:rPr>
          <w:rFonts w:ascii="MyriadPro-Regular" w:hAnsi="MyriadPro-Regular" w:cs="MyriadPro-Regular"/>
          <w:color w:val="7F7F7F"/>
        </w:rPr>
        <w:t>).</w:t>
      </w:r>
      <w:r>
        <w:rPr>
          <w:rFonts w:ascii="MyriadPro-Regular" w:hAnsi="MyriadPro-Regular" w:cs="MyriadPro-Regular"/>
          <w:color w:val="7F7F7F"/>
        </w:rPr>
        <w:t xml:space="preserve"> Note that this option is subject to availability: There may be not enough experiments available to complete 3 bonus points. </w:t>
      </w:r>
    </w:p>
    <w:p w14:paraId="47A992A9" w14:textId="77777777" w:rsidR="003B12FA" w:rsidRDefault="003B12FA" w:rsidP="00120224">
      <w:pPr>
        <w:spacing w:after="0"/>
        <w:rPr>
          <w:rFonts w:ascii="MyriadPro-Regular" w:hAnsi="MyriadPro-Regular" w:cs="MyriadPro-Regular"/>
          <w:b/>
          <w:color w:val="7F7F7F"/>
        </w:rPr>
      </w:pPr>
    </w:p>
    <w:p w14:paraId="49D6BCC5" w14:textId="121EEE53" w:rsidR="005B1B20" w:rsidRDefault="005B1B20" w:rsidP="00120224">
      <w:pPr>
        <w:spacing w:after="0"/>
        <w:rPr>
          <w:rFonts w:ascii="MyriadPro-Regular" w:hAnsi="MyriadPro-Regular" w:cs="MyriadPro-Regular"/>
          <w:b/>
          <w:color w:val="7F7F7F"/>
        </w:rPr>
      </w:pPr>
      <w:r>
        <w:rPr>
          <w:rFonts w:ascii="MyriadPro-Regular" w:hAnsi="MyriadPro-Regular" w:cs="MyriadPro-Regular"/>
          <w:b/>
          <w:color w:val="7F7F7F"/>
        </w:rPr>
        <w:t>Attendance:</w:t>
      </w:r>
    </w:p>
    <w:p w14:paraId="62846E05" w14:textId="1C8DBC21" w:rsidR="005B1B20" w:rsidRDefault="003645AB" w:rsidP="005B1B20">
      <w:pPr>
        <w:rPr>
          <w:rFonts w:ascii="MyriadPro-Regular" w:hAnsi="MyriadPro-Regular" w:cs="MyriadPro-Regular"/>
          <w:color w:val="7F7F7F"/>
        </w:rPr>
      </w:pPr>
      <w:r>
        <w:rPr>
          <w:rFonts w:ascii="MyriadPro-Regular" w:hAnsi="MyriadPro-Regular" w:cs="MyriadPro-Regular"/>
          <w:color w:val="7F7F7F"/>
        </w:rPr>
        <w:t xml:space="preserve">I recommend attending classes and if possible participate during the classes. If you don’t understand something, please ask. If you don’t agree with something, please raise your concern. Participation will enhance the learning of the whole classroom, will make the classes more fun for you, and also will make teaching more fun for me (instructors are also </w:t>
      </w:r>
      <w:proofErr w:type="gramStart"/>
      <w:r>
        <w:rPr>
          <w:rFonts w:ascii="MyriadPro-Regular" w:hAnsi="MyriadPro-Regular" w:cs="MyriadPro-Regular"/>
          <w:color w:val="7F7F7F"/>
        </w:rPr>
        <w:t xml:space="preserve">human </w:t>
      </w:r>
      <w:proofErr w:type="gramEnd"/>
      <w:r w:rsidRPr="003645AB">
        <w:rPr>
          <w:rFonts w:ascii="MyriadPro-Regular" w:hAnsi="MyriadPro-Regular" w:cs="MyriadPro-Regular"/>
          <w:color w:val="7F7F7F"/>
        </w:rPr>
        <w:sym w:font="Wingdings" w:char="F04A"/>
      </w:r>
      <w:r w:rsidR="00E43C98">
        <w:rPr>
          <w:rFonts w:ascii="MyriadPro-Regular" w:hAnsi="MyriadPro-Regular" w:cs="MyriadPro-Regular"/>
          <w:color w:val="7F7F7F"/>
        </w:rPr>
        <w:t>)</w:t>
      </w:r>
      <w:r>
        <w:rPr>
          <w:rFonts w:ascii="MyriadPro-Regular" w:hAnsi="MyriadPro-Regular" w:cs="MyriadPro-Regular"/>
          <w:color w:val="7F7F7F"/>
        </w:rPr>
        <w:t>.</w:t>
      </w:r>
      <w:r w:rsidR="00E43C98">
        <w:rPr>
          <w:rFonts w:ascii="MyriadPro-Regular" w:hAnsi="MyriadPro-Regular" w:cs="MyriadPro-Regular"/>
          <w:color w:val="7F7F7F"/>
        </w:rPr>
        <w:t xml:space="preserve"> Also, together will qu</w:t>
      </w:r>
      <w:r w:rsidR="00300D23">
        <w:rPr>
          <w:rFonts w:ascii="MyriadPro-Regular" w:hAnsi="MyriadPro-Regular" w:cs="MyriadPro-Regular"/>
          <w:color w:val="7F7F7F"/>
        </w:rPr>
        <w:t>izzes, attendance will make up 2</w:t>
      </w:r>
      <w:r w:rsidR="00E43C98">
        <w:rPr>
          <w:rFonts w:ascii="MyriadPro-Regular" w:hAnsi="MyriadPro-Regular" w:cs="MyriadPro-Regular"/>
          <w:color w:val="7F7F7F"/>
        </w:rPr>
        <w:t>0% of your grade.</w:t>
      </w:r>
    </w:p>
    <w:p w14:paraId="1AC2C826" w14:textId="77777777" w:rsidR="003E2D47" w:rsidRPr="00203AC2" w:rsidRDefault="003E2D47" w:rsidP="003E2D47">
      <w:pPr>
        <w:spacing w:after="0"/>
        <w:rPr>
          <w:rFonts w:ascii="MyriadPro-Regular" w:hAnsi="MyriadPro-Regular" w:cs="MyriadPro-Regular"/>
          <w:b/>
          <w:color w:val="808080" w:themeColor="background1" w:themeShade="80"/>
        </w:rPr>
      </w:pPr>
      <w:r w:rsidRPr="00203AC2">
        <w:rPr>
          <w:rFonts w:ascii="MyriadPro-Regular" w:hAnsi="MyriadPro-Regular" w:cs="MyriadPro-Regular"/>
          <w:b/>
          <w:color w:val="808080" w:themeColor="background1" w:themeShade="80"/>
        </w:rPr>
        <w:t>Plagiarism (Extremely critical. Make sure you read this part):</w:t>
      </w:r>
    </w:p>
    <w:p w14:paraId="79C4A41F" w14:textId="2A1841A6" w:rsidR="00FD2DF0" w:rsidRPr="0081301B" w:rsidRDefault="003E2D47" w:rsidP="00643CA3">
      <w:pPr>
        <w:rPr>
          <w:rFonts w:ascii="MyriadPro-Regular" w:hAnsi="MyriadPro-Regular" w:cs="MyriadPro-Regular"/>
          <w:color w:val="808080" w:themeColor="background1" w:themeShade="80"/>
        </w:rPr>
      </w:pPr>
      <w:r w:rsidRPr="00203AC2">
        <w:rPr>
          <w:rFonts w:ascii="MyriadPro-Regular" w:hAnsi="MyriadPro-Regular" w:cs="MyriadPro-Regular"/>
          <w:color w:val="808080" w:themeColor="background1" w:themeShade="80"/>
        </w:rPr>
        <w:t xml:space="preserve">If you use someone else’s thoughts or sentences without mentioning that these thoughts and sentences are theirs, then you are conducting plagiarism. Do not use someone else’s idea as if </w:t>
      </w:r>
      <w:r w:rsidRPr="00203AC2">
        <w:rPr>
          <w:rFonts w:ascii="MyriadPro-Regular" w:hAnsi="MyriadPro-Regular" w:cs="MyriadPro-Regular"/>
          <w:color w:val="808080" w:themeColor="background1" w:themeShade="80"/>
        </w:rPr>
        <w:lastRenderedPageBreak/>
        <w:t xml:space="preserve">it is yours. That means, no copy pasting, no stealing of ideas without acknowledging that they are someone else’s. For more information in plagiarism, check out this </w:t>
      </w:r>
      <w:hyperlink r:id="rId5" w:history="1">
        <w:r w:rsidRPr="00203AC2">
          <w:rPr>
            <w:rStyle w:val="Hyperlink"/>
            <w:rFonts w:ascii="MyriadPro-Regular" w:hAnsi="MyriadPro-Regular" w:cs="MyriadPro-Regular"/>
            <w:color w:val="808080" w:themeColor="background1" w:themeShade="80"/>
          </w:rPr>
          <w:t>link</w:t>
        </w:r>
      </w:hyperlink>
      <w:r w:rsidRPr="00203AC2">
        <w:rPr>
          <w:rFonts w:ascii="MyriadPro-Regular" w:hAnsi="MyriadPro-Regular" w:cs="MyriadPro-Regular"/>
          <w:color w:val="808080" w:themeColor="background1" w:themeShade="80"/>
        </w:rPr>
        <w:t xml:space="preserve">. If you plagiarize you can get </w:t>
      </w:r>
      <w:r w:rsidRPr="00203AC2">
        <w:rPr>
          <w:rFonts w:ascii="MyriadPro-Regular" w:hAnsi="MyriadPro-Regular" w:cs="MyriadPro-Regular"/>
          <w:color w:val="808080" w:themeColor="background1" w:themeShade="80"/>
          <w:u w:val="single"/>
        </w:rPr>
        <w:t>zero</w:t>
      </w:r>
      <w:r w:rsidRPr="00203AC2">
        <w:rPr>
          <w:rFonts w:ascii="MyriadPro-Regular" w:hAnsi="MyriadPro-Regular" w:cs="MyriadPro-Regular"/>
          <w:color w:val="808080" w:themeColor="background1" w:themeShade="80"/>
        </w:rPr>
        <w:t xml:space="preserve"> points for your quizzes or take-home exams. Please, never plagiarize! </w:t>
      </w:r>
    </w:p>
    <w:sectPr w:rsidR="00FD2DF0" w:rsidRPr="00813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jK2MLc0MTMwMDRW0lEKTi0uzszPAymwrAUAI8nnLywAAAA="/>
  </w:docVars>
  <w:rsids>
    <w:rsidRoot w:val="00643CA3"/>
    <w:rsid w:val="0008560C"/>
    <w:rsid w:val="000F7849"/>
    <w:rsid w:val="00102075"/>
    <w:rsid w:val="00120224"/>
    <w:rsid w:val="001531BE"/>
    <w:rsid w:val="00156D65"/>
    <w:rsid w:val="00163DA6"/>
    <w:rsid w:val="00176BFC"/>
    <w:rsid w:val="00196F09"/>
    <w:rsid w:val="001A04A5"/>
    <w:rsid w:val="001E754A"/>
    <w:rsid w:val="001F109F"/>
    <w:rsid w:val="00232889"/>
    <w:rsid w:val="00243A48"/>
    <w:rsid w:val="0025298A"/>
    <w:rsid w:val="002D2165"/>
    <w:rsid w:val="00300D23"/>
    <w:rsid w:val="00307363"/>
    <w:rsid w:val="00334EC4"/>
    <w:rsid w:val="003645AB"/>
    <w:rsid w:val="00391296"/>
    <w:rsid w:val="003B12FA"/>
    <w:rsid w:val="003D0AF0"/>
    <w:rsid w:val="003E2D47"/>
    <w:rsid w:val="00475C3C"/>
    <w:rsid w:val="004B74EF"/>
    <w:rsid w:val="005529CB"/>
    <w:rsid w:val="00561111"/>
    <w:rsid w:val="0056576D"/>
    <w:rsid w:val="005A3956"/>
    <w:rsid w:val="005B1B20"/>
    <w:rsid w:val="006010DB"/>
    <w:rsid w:val="00643CA3"/>
    <w:rsid w:val="00643D1A"/>
    <w:rsid w:val="00644719"/>
    <w:rsid w:val="00663E6D"/>
    <w:rsid w:val="006B0DB4"/>
    <w:rsid w:val="00752ADD"/>
    <w:rsid w:val="007E1CEE"/>
    <w:rsid w:val="008059C0"/>
    <w:rsid w:val="0081301B"/>
    <w:rsid w:val="00883508"/>
    <w:rsid w:val="008D5548"/>
    <w:rsid w:val="008F3757"/>
    <w:rsid w:val="009021D5"/>
    <w:rsid w:val="00967539"/>
    <w:rsid w:val="009813A9"/>
    <w:rsid w:val="00981588"/>
    <w:rsid w:val="009A62A0"/>
    <w:rsid w:val="009A7C9D"/>
    <w:rsid w:val="009B46F7"/>
    <w:rsid w:val="00A122E4"/>
    <w:rsid w:val="00A33902"/>
    <w:rsid w:val="00A41C6B"/>
    <w:rsid w:val="00AE290A"/>
    <w:rsid w:val="00AF33D7"/>
    <w:rsid w:val="00B27A10"/>
    <w:rsid w:val="00B4525D"/>
    <w:rsid w:val="00C24F97"/>
    <w:rsid w:val="00C34F0F"/>
    <w:rsid w:val="00C53A53"/>
    <w:rsid w:val="00CB36E6"/>
    <w:rsid w:val="00CB7915"/>
    <w:rsid w:val="00CC0BB6"/>
    <w:rsid w:val="00CC4B6F"/>
    <w:rsid w:val="00CD41FD"/>
    <w:rsid w:val="00CF7F17"/>
    <w:rsid w:val="00DA64B2"/>
    <w:rsid w:val="00DB3773"/>
    <w:rsid w:val="00E0486C"/>
    <w:rsid w:val="00E36232"/>
    <w:rsid w:val="00E43C98"/>
    <w:rsid w:val="00EA177B"/>
    <w:rsid w:val="00EA5909"/>
    <w:rsid w:val="00F01A92"/>
    <w:rsid w:val="00F4410B"/>
    <w:rsid w:val="00F67427"/>
    <w:rsid w:val="00F9264D"/>
    <w:rsid w:val="00FA0288"/>
    <w:rsid w:val="00FD2DF0"/>
    <w:rsid w:val="00FD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73C"/>
  <w15:chartTrackingRefBased/>
  <w15:docId w15:val="{151EBE52-871F-44FF-A1A0-DA2D3966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548"/>
    <w:rPr>
      <w:sz w:val="16"/>
      <w:szCs w:val="16"/>
    </w:rPr>
  </w:style>
  <w:style w:type="paragraph" w:styleId="CommentText">
    <w:name w:val="annotation text"/>
    <w:basedOn w:val="Normal"/>
    <w:link w:val="CommentTextChar"/>
    <w:uiPriority w:val="99"/>
    <w:semiHidden/>
    <w:unhideWhenUsed/>
    <w:rsid w:val="008D5548"/>
    <w:pPr>
      <w:spacing w:line="240" w:lineRule="auto"/>
    </w:pPr>
    <w:rPr>
      <w:sz w:val="20"/>
      <w:szCs w:val="20"/>
    </w:rPr>
  </w:style>
  <w:style w:type="character" w:customStyle="1" w:styleId="CommentTextChar">
    <w:name w:val="Comment Text Char"/>
    <w:basedOn w:val="DefaultParagraphFont"/>
    <w:link w:val="CommentText"/>
    <w:uiPriority w:val="99"/>
    <w:semiHidden/>
    <w:rsid w:val="008D5548"/>
    <w:rPr>
      <w:sz w:val="20"/>
      <w:szCs w:val="20"/>
    </w:rPr>
  </w:style>
  <w:style w:type="paragraph" w:styleId="CommentSubject">
    <w:name w:val="annotation subject"/>
    <w:basedOn w:val="CommentText"/>
    <w:next w:val="CommentText"/>
    <w:link w:val="CommentSubjectChar"/>
    <w:uiPriority w:val="99"/>
    <w:semiHidden/>
    <w:unhideWhenUsed/>
    <w:rsid w:val="008D5548"/>
    <w:rPr>
      <w:b/>
      <w:bCs/>
    </w:rPr>
  </w:style>
  <w:style w:type="character" w:customStyle="1" w:styleId="CommentSubjectChar">
    <w:name w:val="Comment Subject Char"/>
    <w:basedOn w:val="CommentTextChar"/>
    <w:link w:val="CommentSubject"/>
    <w:uiPriority w:val="99"/>
    <w:semiHidden/>
    <w:rsid w:val="008D5548"/>
    <w:rPr>
      <w:b/>
      <w:bCs/>
      <w:sz w:val="20"/>
      <w:szCs w:val="20"/>
    </w:rPr>
  </w:style>
  <w:style w:type="paragraph" w:styleId="BalloonText">
    <w:name w:val="Balloon Text"/>
    <w:basedOn w:val="Normal"/>
    <w:link w:val="BalloonTextChar"/>
    <w:uiPriority w:val="99"/>
    <w:semiHidden/>
    <w:unhideWhenUsed/>
    <w:rsid w:val="008D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548"/>
    <w:rPr>
      <w:rFonts w:ascii="Segoe UI" w:hAnsi="Segoe UI" w:cs="Segoe UI"/>
      <w:sz w:val="18"/>
      <w:szCs w:val="18"/>
    </w:rPr>
  </w:style>
  <w:style w:type="character" w:styleId="Hyperlink">
    <w:name w:val="Hyperlink"/>
    <w:basedOn w:val="DefaultParagraphFont"/>
    <w:uiPriority w:val="99"/>
    <w:unhideWhenUsed/>
    <w:rsid w:val="003E2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lagiarism.org/article/what-is-plagiarism" TargetMode="External"/><Relationship Id="rId4" Type="http://schemas.openxmlformats.org/officeDocument/2006/relationships/hyperlink" Target="file:///D:\Users\suuser\Dropbox\Teaching\Attention\2020-2021%20Fall\nursena.ataseven@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dc:creator>
  <cp:keywords/>
  <dc:description/>
  <cp:lastModifiedBy>suuser</cp:lastModifiedBy>
  <cp:revision>3</cp:revision>
  <cp:lastPrinted>2020-09-24T11:33:00Z</cp:lastPrinted>
  <dcterms:created xsi:type="dcterms:W3CDTF">2020-11-08T13:17:00Z</dcterms:created>
  <dcterms:modified xsi:type="dcterms:W3CDTF">2020-11-08T13:34:00Z</dcterms:modified>
</cp:coreProperties>
</file>